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86" w:rsidRDefault="00D83316" w:rsidP="00D833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7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Соблюдение действующих обязательных требований при осуществлении лицен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зирования и </w:t>
      </w:r>
      <w:r w:rsidRPr="009C7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соблюдени</w:t>
      </w:r>
      <w:r w:rsidR="0085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9C7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лицензионных требований</w:t>
      </w:r>
      <w:r w:rsidR="00D126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D83316" w:rsidRDefault="00D126BC" w:rsidP="00D833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нарушения лицензионных требований, выявляемы</w:t>
      </w:r>
      <w:r w:rsidR="008511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785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 проведении проверок</w:t>
      </w:r>
    </w:p>
    <w:p w:rsidR="00785386" w:rsidRDefault="00785386" w:rsidP="00785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86" w:rsidRDefault="00785386" w:rsidP="00785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86" w:rsidRPr="00785386" w:rsidRDefault="00785386" w:rsidP="00785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86">
        <w:rPr>
          <w:rFonts w:ascii="Times New Roman" w:hAnsi="Times New Roman" w:cs="Times New Roman"/>
          <w:b/>
          <w:sz w:val="28"/>
          <w:szCs w:val="28"/>
        </w:rPr>
        <w:t xml:space="preserve">Докладчик: Ястребова Ольга Евгеньевна- главный государственный инспектор отдела контроля и надзора в сфере здравоохранения Территориального органа Росздравнадзора по Ульяновской области </w:t>
      </w:r>
    </w:p>
    <w:p w:rsidR="00785386" w:rsidRPr="009C7B1C" w:rsidRDefault="00785386" w:rsidP="00D833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316" w:rsidRPr="00641CB0" w:rsidRDefault="0049745E" w:rsidP="0049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83316"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вступлением в силу 3 октября 2016 года Федерального </w:t>
      </w:r>
      <w:hyperlink r:id="rId6" w:history="1">
        <w:r w:rsidR="00D83316" w:rsidRPr="00641C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D83316"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2016 года N 93-ФЗ к полномочиям Росздравнадзора отнесен, в том числе </w:t>
      </w:r>
      <w:r w:rsidR="00D126BC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лицензионный контроль лицензиатов,</w:t>
      </w:r>
      <w:r w:rsidR="00851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316"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виды:</w:t>
      </w:r>
    </w:p>
    <w:p w:rsidR="00D83316" w:rsidRPr="00641CB0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медицинской деятельности;</w:t>
      </w:r>
    </w:p>
    <w:p w:rsidR="00D83316" w:rsidRPr="00641CB0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>- фармацевтической деятельности;</w:t>
      </w:r>
    </w:p>
    <w:p w:rsidR="00D83316" w:rsidRPr="00641CB0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деятельности по обороту наркотических средств, психотропных веществ и их прекурсоров, культивированию </w:t>
      </w:r>
      <w:proofErr w:type="spellStart"/>
      <w:r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6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Росздравнадзор наделяется полномочиями по приостановлению, возобновлению действия и аннулированию лицензий, проведению мониторинга эффективности лицензирования. 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переданных полномочий по лицензионному контролю </w:t>
      </w:r>
      <w:r w:rsidR="004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осуществляет </w:t>
      </w:r>
      <w:r w:rsidRPr="00195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316" w:rsidRPr="00407729" w:rsidRDefault="00D83316" w:rsidP="00D8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медицинской, фармацевтической деятельности и деятельности по обороту наркотических средств, психотропных веществ и их прекурсоров, культивированию </w:t>
      </w:r>
      <w:proofErr w:type="spellStart"/>
      <w:r w:rsidRPr="00407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40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медицинских и иных организаций, подведомственных федеральным органам исполнительной власти, государственным академиям наук, организаций федеральных органов исполнительной власти, </w:t>
      </w:r>
    </w:p>
    <w:p w:rsidR="00D83316" w:rsidRPr="00407729" w:rsidRDefault="00D83316" w:rsidP="00D83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медицинской деятельности при оказании высокотехнологичной медицинской помощи.</w:t>
      </w:r>
    </w:p>
    <w:p w:rsidR="00D83316" w:rsidRPr="00791EC3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04.05.2011г. № 99-ФЗ «О лицензировании отдельных видов деятельности» медицинская и фармацевтическая деятельность, деятельность по обороту наркотических средств, психотропных веществ и их прекурсоров, культивирования </w:t>
      </w:r>
      <w:proofErr w:type="spellStart"/>
      <w:r w:rsidRPr="00791EC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91EC3">
        <w:rPr>
          <w:rFonts w:ascii="Times New Roman" w:hAnsi="Times New Roman" w:cs="Times New Roman"/>
          <w:sz w:val="28"/>
          <w:szCs w:val="28"/>
        </w:rPr>
        <w:t xml:space="preserve"> растений подлежат лицензированию. </w:t>
      </w:r>
    </w:p>
    <w:p w:rsidR="00D83316" w:rsidRPr="00791EC3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EC3">
        <w:rPr>
          <w:rFonts w:ascii="Times New Roman" w:hAnsi="Times New Roman" w:cs="Times New Roman"/>
          <w:sz w:val="28"/>
          <w:szCs w:val="28"/>
        </w:rPr>
        <w:t>й 13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EC3">
        <w:rPr>
          <w:rFonts w:ascii="Times New Roman" w:hAnsi="Times New Roman" w:cs="Times New Roman"/>
          <w:sz w:val="28"/>
          <w:szCs w:val="28"/>
        </w:rPr>
        <w:t xml:space="preserve">н порядок представления соискателем лицензии заявления и документов, необходимых для получения лицензии, и их приема лицензирующим органом. </w:t>
      </w:r>
    </w:p>
    <w:p w:rsidR="0049745E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1EC3">
        <w:rPr>
          <w:rFonts w:ascii="Times New Roman" w:hAnsi="Times New Roman" w:cs="Times New Roman"/>
          <w:sz w:val="28"/>
          <w:szCs w:val="28"/>
        </w:rPr>
        <w:t>татье 18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EC3">
        <w:rPr>
          <w:rFonts w:ascii="Times New Roman" w:hAnsi="Times New Roman" w:cs="Times New Roman"/>
          <w:sz w:val="28"/>
          <w:szCs w:val="28"/>
        </w:rPr>
        <w:t>н порядок переоформления лицензии.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изменения адресов мест осуществления деятельности, перечня выполняемых работ, оказываемых услуг, составляющих лицензируемый вид деятельности. </w:t>
      </w:r>
    </w:p>
    <w:p w:rsidR="00D83316" w:rsidRPr="00791EC3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lastRenderedPageBreak/>
        <w:t>Лицензионные требования устанавливаются положениями о лицензировании конкретных видов деятельности (Постановление Правительства РФ от 16.04.12г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791EC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91EC3">
        <w:rPr>
          <w:rFonts w:ascii="Times New Roman" w:hAnsi="Times New Roman" w:cs="Times New Roman"/>
          <w:sz w:val="28"/>
          <w:szCs w:val="28"/>
        </w:rPr>
        <w:t xml:space="preserve">», Постановление ПР РФ №1081 от 22.12.11г. «О лицензировании фармацевтической деятельности», Постановление Правительства РФ № 1085 от 22.12.11г. «О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791EC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91EC3">
        <w:rPr>
          <w:rFonts w:ascii="Times New Roman" w:hAnsi="Times New Roman" w:cs="Times New Roman"/>
          <w:sz w:val="28"/>
          <w:szCs w:val="28"/>
        </w:rPr>
        <w:t xml:space="preserve"> растений). 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16.04.2012 N 291 определен порядок лицензирования медицинской деятельности и перечень работ (услуг), составляющих медицинскую деятельность. </w:t>
      </w:r>
    </w:p>
    <w:p w:rsidR="0049745E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Постановление о лицензировании медицинской деятельности устанавливает необходимость соответствия структуры и штатного расписания соискателя лицензии – юридического лица, входящего в государственную систему здравоохранения, общим требованиям, предъявляемым к соответствующим медицинским организациям. 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>Необходимо помнить, что соответствие структуры и штатного расписания соискателя лицензии,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EC3">
        <w:rPr>
          <w:rFonts w:ascii="Times New Roman" w:hAnsi="Times New Roman" w:cs="Times New Roman"/>
          <w:sz w:val="28"/>
          <w:szCs w:val="28"/>
        </w:rPr>
        <w:t xml:space="preserve">нным требованиям установлено приказами Министерства здравоохранения РФ в порядках оказания медицинской помощи по профилям. 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Одними из лицензионных требований, которые предъявляются к лицензиату при осуществлении медицинской деятельности, являются: 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- соблюдение порядков оказания медицинской помощи; </w:t>
      </w:r>
    </w:p>
    <w:p w:rsidR="0049745E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- соблюдение установленного порядка осуществления внутреннего контроля и безопасности медицинской деятельности </w:t>
      </w:r>
      <w:r w:rsidR="0049745E" w:rsidRPr="003142A2">
        <w:rPr>
          <w:rFonts w:ascii="Times New Roman" w:hAnsi="Times New Roman" w:cs="Times New Roman"/>
          <w:sz w:val="28"/>
          <w:szCs w:val="28"/>
        </w:rPr>
        <w:t>под которым должно</w:t>
      </w:r>
      <w:r w:rsidRPr="003142A2">
        <w:rPr>
          <w:rFonts w:ascii="Times New Roman" w:hAnsi="Times New Roman" w:cs="Times New Roman"/>
          <w:sz w:val="28"/>
          <w:szCs w:val="28"/>
        </w:rPr>
        <w:t xml:space="preserve"> пониматься не только соблюдение санитарно-эпидемиологического режима, но и экспертиза качества оказания медицинской помощи, наличие внутренних нормативных актов организации, оказывающей медицинскую помощь, в том числе в части осуществления информированного согласия,</w:t>
      </w:r>
      <w:r w:rsidRPr="00791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5E" w:rsidRDefault="0049745E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687" w:rsidRPr="00080687">
        <w:rPr>
          <w:rFonts w:ascii="Times New Roman" w:hAnsi="Times New Roman" w:cs="Times New Roman"/>
          <w:sz w:val="28"/>
          <w:szCs w:val="28"/>
        </w:rPr>
        <w:t xml:space="preserve"> </w:t>
      </w:r>
      <w:r w:rsidR="00D83316" w:rsidRPr="00791EC3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предоставление платных услуг, </w:t>
      </w:r>
    </w:p>
    <w:p w:rsidR="00D126BC" w:rsidRDefault="0049745E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687" w:rsidRPr="00080687">
        <w:rPr>
          <w:rFonts w:ascii="Times New Roman" w:hAnsi="Times New Roman" w:cs="Times New Roman"/>
          <w:sz w:val="28"/>
          <w:szCs w:val="28"/>
        </w:rPr>
        <w:t xml:space="preserve"> </w:t>
      </w:r>
      <w:r w:rsidR="00D83316" w:rsidRPr="00791EC3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специалистов, выполняющих работы </w:t>
      </w:r>
      <w:r w:rsidR="00D126BC">
        <w:rPr>
          <w:rFonts w:ascii="Times New Roman" w:hAnsi="Times New Roman" w:cs="Times New Roman"/>
          <w:sz w:val="28"/>
          <w:szCs w:val="28"/>
        </w:rPr>
        <w:t>(услуги), не реже 1 раза в 5лет.</w:t>
      </w:r>
    </w:p>
    <w:p w:rsidR="00D126BC" w:rsidRDefault="00D126BC" w:rsidP="00D1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687" w:rsidRPr="0008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Pr="00D126BC">
        <w:rPr>
          <w:rFonts w:ascii="Times New Roman" w:hAnsi="Times New Roman" w:cs="Times New Roman"/>
          <w:sz w:val="28"/>
          <w:szCs w:val="28"/>
        </w:rPr>
        <w:t xml:space="preserve">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r w:rsidRPr="00080687">
        <w:rPr>
          <w:rFonts w:ascii="Times New Roman" w:hAnsi="Times New Roman" w:cs="Times New Roman"/>
          <w:sz w:val="28"/>
          <w:szCs w:val="28"/>
        </w:rPr>
        <w:t>квалификационными требованиями</w:t>
      </w:r>
      <w:r w:rsidRPr="00D126BC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D126BC" w:rsidRPr="00D126BC" w:rsidRDefault="00D126BC" w:rsidP="00D1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126BC">
        <w:t xml:space="preserve"> </w:t>
      </w:r>
      <w:r w:rsidRPr="00D126BC">
        <w:rPr>
          <w:rFonts w:ascii="Times New Roman" w:hAnsi="Times New Roman" w:cs="Times New Roman"/>
          <w:sz w:val="28"/>
          <w:szCs w:val="28"/>
        </w:rPr>
        <w:t xml:space="preserve">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r w:rsidRPr="0008068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5E" w:rsidRPr="006432E7" w:rsidRDefault="00D83316" w:rsidP="00497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С 12.12.2017 года вступают в силу изменения, внесенные в Перечень работ (услуг), составляющих медицинскую деятельность, утвержденных постановлением Правительства РФ от 16.04.2012 № 291, в части включения новых работ (услуг) по: «акушерству и гинекологии (искусственному прерывани</w:t>
      </w:r>
      <w:r w:rsidR="00DA1691">
        <w:rPr>
          <w:rFonts w:ascii="Times New Roman" w:hAnsi="Times New Roman" w:cs="Times New Roman"/>
          <w:sz w:val="28"/>
          <w:szCs w:val="28"/>
        </w:rPr>
        <w:t>ю беременности)», «</w:t>
      </w:r>
      <w:proofErr w:type="spellStart"/>
      <w:r w:rsidR="00DA1691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  <w:r w:rsidR="00DA1691">
        <w:rPr>
          <w:rFonts w:ascii="Times New Roman" w:hAnsi="Times New Roman" w:cs="Times New Roman"/>
          <w:sz w:val="28"/>
          <w:szCs w:val="28"/>
        </w:rPr>
        <w:t>» (постановление Правительства РФ от 08.12.2016 №1327)</w:t>
      </w:r>
    </w:p>
    <w:p w:rsidR="006432E7" w:rsidRPr="0049745E" w:rsidRDefault="0049745E" w:rsidP="00643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45E">
        <w:rPr>
          <w:rFonts w:ascii="Times New Roman" w:hAnsi="Times New Roman" w:cs="Times New Roman"/>
          <w:bCs/>
          <w:sz w:val="28"/>
          <w:szCs w:val="28"/>
        </w:rPr>
        <w:t>В</w:t>
      </w:r>
      <w:r w:rsidR="006432E7" w:rsidRPr="0049745E">
        <w:rPr>
          <w:rFonts w:ascii="Times New Roman" w:hAnsi="Times New Roman" w:cs="Times New Roman"/>
          <w:bCs/>
          <w:sz w:val="28"/>
          <w:szCs w:val="28"/>
        </w:rPr>
        <w:t xml:space="preserve">се клиники и индивидуальные предприниматели, осуществляющие оказание </w:t>
      </w:r>
      <w:r w:rsidR="00D126BC">
        <w:rPr>
          <w:rFonts w:ascii="Times New Roman" w:hAnsi="Times New Roman" w:cs="Times New Roman"/>
          <w:bCs/>
          <w:sz w:val="28"/>
          <w:szCs w:val="28"/>
        </w:rPr>
        <w:t xml:space="preserve">медицинской помощи по </w:t>
      </w:r>
      <w:proofErr w:type="spellStart"/>
      <w:r w:rsidR="006432E7" w:rsidRPr="0049745E">
        <w:rPr>
          <w:rFonts w:ascii="Times New Roman" w:hAnsi="Times New Roman" w:cs="Times New Roman"/>
          <w:bCs/>
          <w:sz w:val="28"/>
          <w:szCs w:val="28"/>
        </w:rPr>
        <w:t>остеопати</w:t>
      </w:r>
      <w:r w:rsidR="00D126BC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D1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45E">
        <w:rPr>
          <w:rFonts w:ascii="Times New Roman" w:hAnsi="Times New Roman" w:cs="Times New Roman"/>
          <w:bCs/>
          <w:sz w:val="28"/>
          <w:szCs w:val="28"/>
        </w:rPr>
        <w:t>и искусственно</w:t>
      </w:r>
      <w:r w:rsidR="00D126BC">
        <w:rPr>
          <w:rFonts w:ascii="Times New Roman" w:hAnsi="Times New Roman" w:cs="Times New Roman"/>
          <w:bCs/>
          <w:sz w:val="28"/>
          <w:szCs w:val="28"/>
        </w:rPr>
        <w:t>му</w:t>
      </w:r>
      <w:r w:rsidRPr="0049745E">
        <w:rPr>
          <w:rFonts w:ascii="Times New Roman" w:hAnsi="Times New Roman" w:cs="Times New Roman"/>
          <w:bCs/>
          <w:sz w:val="28"/>
          <w:szCs w:val="28"/>
        </w:rPr>
        <w:t xml:space="preserve"> прерывани</w:t>
      </w:r>
      <w:r w:rsidR="00D126BC">
        <w:rPr>
          <w:rFonts w:ascii="Times New Roman" w:hAnsi="Times New Roman" w:cs="Times New Roman"/>
          <w:bCs/>
          <w:sz w:val="28"/>
          <w:szCs w:val="28"/>
        </w:rPr>
        <w:t>ю</w:t>
      </w:r>
      <w:r w:rsidRPr="0049745E">
        <w:rPr>
          <w:rFonts w:ascii="Times New Roman" w:hAnsi="Times New Roman" w:cs="Times New Roman"/>
          <w:bCs/>
          <w:sz w:val="28"/>
          <w:szCs w:val="28"/>
        </w:rPr>
        <w:t xml:space="preserve"> беременности</w:t>
      </w:r>
      <w:r w:rsidR="006432E7" w:rsidRPr="0049745E">
        <w:rPr>
          <w:rFonts w:ascii="Times New Roman" w:hAnsi="Times New Roman" w:cs="Times New Roman"/>
          <w:bCs/>
          <w:sz w:val="28"/>
          <w:szCs w:val="28"/>
        </w:rPr>
        <w:t>, должны будут получить лицензию на этот вид деятельности.</w:t>
      </w:r>
    </w:p>
    <w:p w:rsidR="00D83316" w:rsidRPr="003C3BDB" w:rsidRDefault="0049745E" w:rsidP="0049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3316" w:rsidRPr="003C3BDB">
        <w:rPr>
          <w:rFonts w:ascii="Times New Roman" w:hAnsi="Times New Roman" w:cs="Times New Roman"/>
          <w:sz w:val="28"/>
          <w:szCs w:val="28"/>
        </w:rPr>
        <w:t xml:space="preserve">Несмотря на то, что поправки приняты, остается ряд вопросов о том, каким образом </w:t>
      </w:r>
      <w:r>
        <w:rPr>
          <w:rFonts w:ascii="Times New Roman" w:hAnsi="Times New Roman" w:cs="Times New Roman"/>
          <w:sz w:val="28"/>
          <w:szCs w:val="28"/>
        </w:rPr>
        <w:t>эти виды будут</w:t>
      </w:r>
      <w:r w:rsidR="00D83316" w:rsidRPr="003C3BDB">
        <w:rPr>
          <w:rFonts w:ascii="Times New Roman" w:hAnsi="Times New Roman" w:cs="Times New Roman"/>
          <w:sz w:val="28"/>
          <w:szCs w:val="28"/>
        </w:rPr>
        <w:t xml:space="preserve"> применяться на практике.</w:t>
      </w:r>
    </w:p>
    <w:p w:rsidR="00D83316" w:rsidRPr="003C3BDB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Помочь в поиске ответов на эти вопросы может Порядок оказания медицинской помощи по профилю «акушерство и гинекология», утвержденного Приказом Минздрава Рос</w:t>
      </w:r>
      <w:r>
        <w:rPr>
          <w:rFonts w:ascii="Times New Roman" w:hAnsi="Times New Roman" w:cs="Times New Roman"/>
          <w:sz w:val="28"/>
          <w:szCs w:val="28"/>
        </w:rPr>
        <w:t>сии от 1 ноября 2012 года №572н</w:t>
      </w:r>
      <w:r w:rsidRPr="003C3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16" w:rsidRPr="003C3BDB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Так, порядок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BDB">
        <w:rPr>
          <w:rFonts w:ascii="Times New Roman" w:hAnsi="Times New Roman" w:cs="Times New Roman"/>
          <w:sz w:val="28"/>
          <w:szCs w:val="28"/>
        </w:rPr>
        <w:t xml:space="preserve">т, что аборт может проводиться медикаментозным или хирургическим методом. </w:t>
      </w:r>
    </w:p>
    <w:p w:rsidR="00D83316" w:rsidRPr="00D126BC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BDB">
        <w:rPr>
          <w:rFonts w:ascii="Times New Roman" w:hAnsi="Times New Roman" w:cs="Times New Roman"/>
          <w:sz w:val="28"/>
          <w:szCs w:val="28"/>
        </w:rPr>
        <w:t xml:space="preserve">Прерывание беременности медикаментозным методом проводится в рамках оказания первичной специализированной медико-санитарной помощи, причем медикаментозный аборт может проводиться амбулаторно. Прерывание беременности хирургическим методом проводится в условиях дневных стационаров медицинских организаций и в стационаре. Более того, согласно клиническим рекомендациям, </w:t>
      </w:r>
      <w:r w:rsidRPr="003142A2">
        <w:rPr>
          <w:rFonts w:ascii="Times New Roman" w:hAnsi="Times New Roman" w:cs="Times New Roman"/>
          <w:sz w:val="28"/>
          <w:szCs w:val="28"/>
        </w:rPr>
        <w:t>в случае необходимости медицинская организация должна иметь возможность и условия для оказания экстренной хирургической помощи или возможность экстренной медицинской эвакуации в кратчайшие сроки в гинекологический стационар.</w:t>
      </w:r>
      <w:r w:rsidRPr="00D126BC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C37073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26BC">
        <w:rPr>
          <w:rFonts w:ascii="Times New Roman" w:hAnsi="Times New Roman" w:cs="Times New Roman"/>
          <w:sz w:val="28"/>
          <w:szCs w:val="28"/>
        </w:rPr>
        <w:t>П</w:t>
      </w:r>
      <w:r w:rsidRPr="003C3BDB">
        <w:rPr>
          <w:rFonts w:ascii="Times New Roman" w:hAnsi="Times New Roman" w:cs="Times New Roman"/>
          <w:sz w:val="28"/>
          <w:szCs w:val="28"/>
        </w:rPr>
        <w:t>орядком при первичном обращении женщины для искусственного прерывания беременности по ее желанию врач акушер-гинеколог (в случае его отсутствия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3BDB">
        <w:rPr>
          <w:rFonts w:ascii="Times New Roman" w:hAnsi="Times New Roman" w:cs="Times New Roman"/>
          <w:sz w:val="28"/>
          <w:szCs w:val="28"/>
        </w:rPr>
        <w:t xml:space="preserve">врач общей практики) направляет беременную в кабинет медико-социальной помощи (Центр медико-социальной поддержки беременных, оказавшихся в трудной жизненной ситуации) для консультирования с психологом (специалистом по социальной работе). Однако при отсутствии кабинета медико-социальной помощи в тех же документах допускается возможность консультации акушера-гинеколога, которую врач проводит на основе информированного добровольного согласия женщины. </w:t>
      </w:r>
      <w:r w:rsidR="00C37073">
        <w:rPr>
          <w:rFonts w:ascii="Times New Roman" w:hAnsi="Times New Roman" w:cs="Times New Roman"/>
          <w:sz w:val="28"/>
          <w:szCs w:val="28"/>
        </w:rPr>
        <w:t xml:space="preserve"> Врачом акушером-гинекологом должно быть разъяснено право женщины не делать искусственное прерывание беременности и не прерывать беременность, а также возможные осложнения и отдаленные последствия после проведенного искусственного прерывания беременности. Кроме того, при назначении лекарственных средств для искусственного прерывания беременности женщине должны быть разъяснены механизм действия лекарственных препаратов и возможные осложнения при их применении. Врачом акушером-гинекологом в обязательном порядке даются рекомендации о методах предупреждения </w:t>
      </w:r>
      <w:r w:rsidR="00C37073">
        <w:rPr>
          <w:rFonts w:ascii="Times New Roman" w:hAnsi="Times New Roman" w:cs="Times New Roman"/>
          <w:sz w:val="28"/>
          <w:szCs w:val="28"/>
        </w:rPr>
        <w:lastRenderedPageBreak/>
        <w:t xml:space="preserve">нежелательной беременности, сроках контрольного осмотра акушером-гинекологом и последствия в случае несоблюдения рекомендаций. </w:t>
      </w:r>
    </w:p>
    <w:p w:rsidR="00A90308" w:rsidRDefault="00B4412F" w:rsidP="00314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Минздрава России от 07.04.2016 №216н «Об утверждении формы информированного добровольного согласия на проведение искусственного прерывания беременности по желанию женщины» искусственное прерывание беременности по желанию женщины возможно только после ее письменного согласия с предоставлением времени для обдумывания и принятия окончательного решения в течение 48 часов или 7 дней. Перед искусственным прерыванием беременности с согласия женщины проводится ультразвуковое исследование органов малого таза, в процессе которого демонстрируется изображ</w:t>
      </w:r>
      <w:r w:rsidR="00C37073">
        <w:rPr>
          <w:rFonts w:ascii="Times New Roman" w:hAnsi="Times New Roman" w:cs="Times New Roman"/>
          <w:sz w:val="28"/>
          <w:szCs w:val="28"/>
        </w:rPr>
        <w:t>ение эмбриона и его сердцебиение (при наличии сердцебиения). Дата проведения УЗИ отмечается медицинским работником в медицинской документации также как дата отказа от медицинского вмешательства, оформ</w:t>
      </w:r>
      <w:r w:rsidR="003142A2">
        <w:rPr>
          <w:rFonts w:ascii="Times New Roman" w:hAnsi="Times New Roman" w:cs="Times New Roman"/>
          <w:sz w:val="28"/>
          <w:szCs w:val="28"/>
        </w:rPr>
        <w:t>ленного в установленном порядке</w:t>
      </w:r>
    </w:p>
    <w:p w:rsidR="00DA1691" w:rsidRPr="003C3BDB" w:rsidRDefault="00080687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Обращаем внимание, что </w:t>
      </w:r>
      <w:r w:rsidR="00DA1691">
        <w:rPr>
          <w:rFonts w:ascii="Times New Roman" w:hAnsi="Times New Roman" w:cs="Times New Roman"/>
          <w:sz w:val="28"/>
          <w:szCs w:val="28"/>
        </w:rPr>
        <w:t xml:space="preserve">основной формой подготовки   врачей по </w:t>
      </w:r>
      <w:proofErr w:type="spellStart"/>
      <w:r w:rsidR="00DA1691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  <w:r w:rsidR="00DA16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80687">
        <w:rPr>
          <w:rFonts w:ascii="Times New Roman" w:hAnsi="Times New Roman" w:cs="Times New Roman"/>
          <w:sz w:val="28"/>
          <w:szCs w:val="28"/>
        </w:rPr>
        <w:t xml:space="preserve"> </w:t>
      </w:r>
      <w:r w:rsidR="00DA1691">
        <w:rPr>
          <w:rFonts w:ascii="Times New Roman" w:hAnsi="Times New Roman" w:cs="Times New Roman"/>
          <w:sz w:val="28"/>
          <w:szCs w:val="28"/>
        </w:rPr>
        <w:t xml:space="preserve">клиническая ординатура, получение данной специальности также возможно после обучения по </w:t>
      </w:r>
      <w:proofErr w:type="gramStart"/>
      <w:r w:rsidR="00DA1691">
        <w:rPr>
          <w:rFonts w:ascii="Times New Roman" w:hAnsi="Times New Roman" w:cs="Times New Roman"/>
          <w:sz w:val="28"/>
          <w:szCs w:val="28"/>
        </w:rPr>
        <w:t>программе  профессиональной</w:t>
      </w:r>
      <w:proofErr w:type="gramEnd"/>
      <w:r w:rsidR="00DA1691">
        <w:rPr>
          <w:rFonts w:ascii="Times New Roman" w:hAnsi="Times New Roman" w:cs="Times New Roman"/>
          <w:sz w:val="28"/>
          <w:szCs w:val="28"/>
        </w:rPr>
        <w:t xml:space="preserve"> переподготовки.</w:t>
      </w:r>
    </w:p>
    <w:p w:rsidR="00031452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 xml:space="preserve">Напомним, что за осуществление деятельности без лицензии или с нарушением предусмотренных лицензией требований установлена административная ответственность. </w:t>
      </w:r>
    </w:p>
    <w:p w:rsidR="00293DAF" w:rsidRPr="00293DAF" w:rsidRDefault="00D83316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После выделения медицинской услуги по искусственному прерыванию беременности в самостоятельный вид услуг риски применения такой ответственности к медицинским организациям могут вырасти с января 2018 года.</w:t>
      </w:r>
      <w:r w:rsidR="00293DAF" w:rsidRPr="00293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DAF" w:rsidRPr="003142A2">
        <w:rPr>
          <w:rFonts w:ascii="Times New Roman" w:hAnsi="Times New Roman" w:cs="Times New Roman"/>
          <w:bCs/>
          <w:sz w:val="28"/>
          <w:szCs w:val="28"/>
        </w:rPr>
        <w:t>В настоящее время в Кодексе об административных правонарушениях имеется с</w:t>
      </w:r>
      <w:r w:rsidR="003142A2">
        <w:rPr>
          <w:rFonts w:ascii="Times New Roman" w:hAnsi="Times New Roman" w:cs="Times New Roman"/>
          <w:bCs/>
          <w:sz w:val="28"/>
          <w:szCs w:val="28"/>
        </w:rPr>
        <w:t>татья 6.32 КоАП РФ</w:t>
      </w:r>
      <w:r w:rsidR="00DA1691" w:rsidRPr="003142A2">
        <w:rPr>
          <w:rFonts w:ascii="Times New Roman" w:hAnsi="Times New Roman" w:cs="Times New Roman"/>
          <w:bCs/>
          <w:sz w:val="28"/>
          <w:szCs w:val="28"/>
        </w:rPr>
        <w:t>-</w:t>
      </w:r>
      <w:r w:rsidR="00293DAF" w:rsidRPr="003142A2">
        <w:rPr>
          <w:rFonts w:ascii="Times New Roman" w:hAnsi="Times New Roman" w:cs="Times New Roman"/>
          <w:bCs/>
          <w:sz w:val="28"/>
          <w:szCs w:val="28"/>
        </w:rPr>
        <w:t>Нарушение требований законодательства в сфере охраны здоровья при проведении искусственного прерывания беременности</w:t>
      </w:r>
    </w:p>
    <w:p w:rsidR="001D5C0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 xml:space="preserve">1. Нарушение </w:t>
      </w:r>
      <w:r w:rsidRPr="00080687">
        <w:rPr>
          <w:rFonts w:ascii="Times New Roman" w:hAnsi="Times New Roman" w:cs="Times New Roman"/>
          <w:sz w:val="28"/>
          <w:szCs w:val="28"/>
        </w:rPr>
        <w:t>требований</w:t>
      </w:r>
      <w:r w:rsidRPr="00293DAF">
        <w:rPr>
          <w:rFonts w:ascii="Times New Roman" w:hAnsi="Times New Roman" w:cs="Times New Roman"/>
          <w:sz w:val="28"/>
          <w:szCs w:val="28"/>
        </w:rPr>
        <w:t xml:space="preserve"> законодательства в сфере охраны здоровья о получении информированного добровольного согласия, </w:t>
      </w:r>
    </w:p>
    <w:p w:rsidR="00293DAF" w:rsidRPr="00293DA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>-</w:t>
      </w:r>
      <w:r w:rsidR="001D5C0F">
        <w:rPr>
          <w:rFonts w:ascii="Times New Roman" w:hAnsi="Times New Roman" w:cs="Times New Roman"/>
          <w:sz w:val="28"/>
          <w:szCs w:val="28"/>
        </w:rPr>
        <w:t xml:space="preserve"> </w:t>
      </w:r>
      <w:r w:rsidRPr="00293DA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сорока тысяч до ста тысяч рублей.</w:t>
      </w:r>
    </w:p>
    <w:p w:rsidR="00293DAF" w:rsidRPr="00293DA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 xml:space="preserve">2. Нарушение </w:t>
      </w:r>
      <w:r w:rsidRPr="00080687">
        <w:rPr>
          <w:rFonts w:ascii="Times New Roman" w:hAnsi="Times New Roman" w:cs="Times New Roman"/>
          <w:sz w:val="28"/>
          <w:szCs w:val="28"/>
        </w:rPr>
        <w:t>сроков</w:t>
      </w:r>
      <w:r w:rsidRPr="00293DAF">
        <w:rPr>
          <w:rFonts w:ascii="Times New Roman" w:hAnsi="Times New Roman" w:cs="Times New Roman"/>
          <w:sz w:val="28"/>
          <w:szCs w:val="28"/>
        </w:rPr>
        <w:t xml:space="preserve">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беременности), установленных законодательством в сфере охраны здоровья для проведения искусственного прерывания беременности, -</w:t>
      </w:r>
    </w:p>
    <w:p w:rsidR="00293DAF" w:rsidRPr="00293DA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десяти тысяч до тридцати тысяч рублей; на юридических лиц - от ста тысяч до ста пятидесяти тысяч рублей.</w:t>
      </w:r>
    </w:p>
    <w:p w:rsidR="00293DA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F">
        <w:rPr>
          <w:rFonts w:ascii="Times New Roman" w:hAnsi="Times New Roman" w:cs="Times New Roman"/>
          <w:sz w:val="28"/>
          <w:szCs w:val="28"/>
        </w:rPr>
        <w:t>Примечание. В целях настоящей статьи под гражданами понимаются медицинские работники, не являющиеся должностными лицами.</w:t>
      </w:r>
    </w:p>
    <w:p w:rsidR="00293DAF" w:rsidRPr="00293DAF" w:rsidRDefault="00293DAF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Привлекает к административной ответственности по данной статье Росздравнадзор и его территориальные органы.</w:t>
      </w:r>
    </w:p>
    <w:p w:rsidR="00D83316" w:rsidRPr="003C3BDB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316" w:rsidRDefault="00293DAF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D83316" w:rsidRPr="003C3BDB">
        <w:rPr>
          <w:rFonts w:ascii="Times New Roman" w:hAnsi="Times New Roman" w:cs="Times New Roman"/>
          <w:sz w:val="28"/>
          <w:szCs w:val="28"/>
        </w:rPr>
        <w:t>, статья 14.1 КоАП РФ устанавливает административные штрафы за осуществление деятельности без лицензии, за нарушение требований и условий, предусмотренных лицензией, в том числе за грубое нарушение</w:t>
      </w:r>
      <w:r w:rsidR="00A90308">
        <w:rPr>
          <w:rFonts w:ascii="Times New Roman" w:hAnsi="Times New Roman" w:cs="Times New Roman"/>
          <w:sz w:val="28"/>
          <w:szCs w:val="28"/>
        </w:rPr>
        <w:t xml:space="preserve"> для коммерческих организаций</w:t>
      </w:r>
      <w:r w:rsidR="00D83316" w:rsidRPr="003C3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16" w:rsidRPr="003C3BDB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Статья 19.20 КоАП РФ устанавливает отдельную административную ответственность за аналогичные нарушения, но уже для некоммерческих организаций.</w:t>
      </w:r>
    </w:p>
    <w:p w:rsidR="00C15223" w:rsidRDefault="00D83316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DB">
        <w:rPr>
          <w:rFonts w:ascii="Times New Roman" w:hAnsi="Times New Roman" w:cs="Times New Roman"/>
          <w:sz w:val="28"/>
          <w:szCs w:val="28"/>
        </w:rPr>
        <w:t>За осуществление медицинской деятельности без лицензии также возможно привлечение к уголовной ответственности, в том числе если в результате был причинен вред здоровью или наступила смерть человека (статья 235 УК РФ). </w:t>
      </w:r>
    </w:p>
    <w:p w:rsidR="00C15223" w:rsidRPr="003142A2" w:rsidRDefault="00C15223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>Статья 235. Незаконное осуществление медицинской деятельности или фармацевтической деятельности</w:t>
      </w:r>
    </w:p>
    <w:p w:rsidR="00C15223" w:rsidRPr="003142A2" w:rsidRDefault="00C15223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DAF" w:rsidRPr="003142A2" w:rsidRDefault="00C15223" w:rsidP="00293D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 xml:space="preserve">1. Осуществление медицинской деятельности или фармацевтической деятельности лицом, не имеющим лицензии на данный вид деятельности, при условии, что такая лицензия обязательна, если это повлекло по неосторожности </w:t>
      </w:r>
      <w:r w:rsidR="00293DAF" w:rsidRPr="003142A2">
        <w:rPr>
          <w:rFonts w:ascii="Times New Roman" w:hAnsi="Times New Roman" w:cs="Times New Roman"/>
          <w:bCs/>
          <w:sz w:val="28"/>
          <w:szCs w:val="28"/>
        </w:rPr>
        <w:t>причинение вреда здоровью человека</w:t>
      </w:r>
    </w:p>
    <w:p w:rsidR="00C15223" w:rsidRPr="003142A2" w:rsidRDefault="00C15223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 xml:space="preserve">наказывается штрафом в размере до ста двадцати тысяч рублей или в размере заработной платы или </w:t>
      </w:r>
      <w:proofErr w:type="gramStart"/>
      <w:r w:rsidRPr="003142A2">
        <w:rPr>
          <w:rFonts w:ascii="Times New Roman" w:hAnsi="Times New Roman" w:cs="Times New Roman"/>
          <w:bCs/>
          <w:sz w:val="28"/>
          <w:szCs w:val="28"/>
        </w:rPr>
        <w:t>иного дохода</w:t>
      </w:r>
      <w:proofErr w:type="gramEnd"/>
      <w:r w:rsidRPr="003142A2">
        <w:rPr>
          <w:rFonts w:ascii="Times New Roman" w:hAnsi="Times New Roman" w:cs="Times New Roman"/>
          <w:bCs/>
          <w:sz w:val="28"/>
          <w:szCs w:val="28"/>
        </w:rPr>
        <w:t xml:space="preserve"> осужденного за период до одного года, либо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C15223" w:rsidRPr="003142A2" w:rsidRDefault="00C15223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08.12.2003 </w:t>
      </w:r>
      <w:r w:rsidRPr="00080687">
        <w:rPr>
          <w:rFonts w:ascii="Times New Roman" w:hAnsi="Times New Roman" w:cs="Times New Roman"/>
          <w:bCs/>
          <w:sz w:val="28"/>
          <w:szCs w:val="28"/>
        </w:rPr>
        <w:t>N 162-ФЗ</w:t>
      </w:r>
      <w:r w:rsidRPr="003142A2">
        <w:rPr>
          <w:rFonts w:ascii="Times New Roman" w:hAnsi="Times New Roman" w:cs="Times New Roman"/>
          <w:bCs/>
          <w:sz w:val="28"/>
          <w:szCs w:val="28"/>
        </w:rPr>
        <w:t xml:space="preserve">, от 27.12.2009 </w:t>
      </w:r>
      <w:r w:rsidRPr="00080687">
        <w:rPr>
          <w:rFonts w:ascii="Times New Roman" w:hAnsi="Times New Roman" w:cs="Times New Roman"/>
          <w:bCs/>
          <w:sz w:val="28"/>
          <w:szCs w:val="28"/>
        </w:rPr>
        <w:t>N 377-ФЗ</w:t>
      </w:r>
      <w:r w:rsidRPr="003142A2">
        <w:rPr>
          <w:rFonts w:ascii="Times New Roman" w:hAnsi="Times New Roman" w:cs="Times New Roman"/>
          <w:bCs/>
          <w:sz w:val="28"/>
          <w:szCs w:val="28"/>
        </w:rPr>
        <w:t xml:space="preserve">, от 07.12.2011 </w:t>
      </w:r>
      <w:r w:rsidRPr="00080687">
        <w:rPr>
          <w:rFonts w:ascii="Times New Roman" w:hAnsi="Times New Roman" w:cs="Times New Roman"/>
          <w:bCs/>
          <w:sz w:val="28"/>
          <w:szCs w:val="28"/>
        </w:rPr>
        <w:t>N 420-ФЗ</w:t>
      </w:r>
      <w:r w:rsidRPr="003142A2">
        <w:rPr>
          <w:rFonts w:ascii="Times New Roman" w:hAnsi="Times New Roman" w:cs="Times New Roman"/>
          <w:bCs/>
          <w:sz w:val="28"/>
          <w:szCs w:val="28"/>
        </w:rPr>
        <w:t>)</w:t>
      </w:r>
    </w:p>
    <w:p w:rsidR="00C15223" w:rsidRPr="003142A2" w:rsidRDefault="00C15223" w:rsidP="00C152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>2. То же деяние, повлекшее по неосторожности смерть человека, -</w:t>
      </w:r>
    </w:p>
    <w:p w:rsidR="00D83316" w:rsidRPr="003142A2" w:rsidRDefault="00C15223" w:rsidP="00A903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A2">
        <w:rPr>
          <w:rFonts w:ascii="Times New Roman" w:hAnsi="Times New Roman" w:cs="Times New Roman"/>
          <w:bCs/>
          <w:sz w:val="28"/>
          <w:szCs w:val="28"/>
        </w:rPr>
        <w:t>наказывается принудительными работами на срок до пяти лет либо лишением свободы на тот же срок.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3">
        <w:rPr>
          <w:rFonts w:ascii="Times New Roman" w:hAnsi="Times New Roman" w:cs="Times New Roman"/>
          <w:sz w:val="28"/>
          <w:szCs w:val="28"/>
        </w:rPr>
        <w:t xml:space="preserve">В рамках реализации переданных полномочий Российской Федерации </w:t>
      </w:r>
      <w:r w:rsidR="00A90308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Pr="00791EC3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791EC3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лицензионного </w:t>
      </w:r>
      <w:r w:rsidRPr="00791EC3">
        <w:rPr>
          <w:rFonts w:ascii="Times New Roman" w:hAnsi="Times New Roman" w:cs="Times New Roman"/>
          <w:sz w:val="28"/>
          <w:szCs w:val="28"/>
        </w:rPr>
        <w:t xml:space="preserve">контроля в отношении юридических лиц и индивидуальных предпринимателей, осуществляющих медицинскую, фармацевтическую деятельность, а также оборот наркотических средств, психотропных веществ и их прекурсоров, культивирование </w:t>
      </w:r>
      <w:proofErr w:type="spellStart"/>
      <w:r w:rsidRPr="00791EC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91EC3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D83316" w:rsidRPr="001932BF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B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C6D12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1932BF">
        <w:rPr>
          <w:rFonts w:ascii="Times New Roman" w:hAnsi="Times New Roman" w:cs="Times New Roman"/>
          <w:sz w:val="28"/>
          <w:szCs w:val="28"/>
        </w:rPr>
        <w:t xml:space="preserve">обеспечено выполнение утвержденного ежегодного плана проверочных мероприятий в полном объеме. </w:t>
      </w:r>
    </w:p>
    <w:p w:rsidR="00D83316" w:rsidRPr="0028215C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5C">
        <w:rPr>
          <w:rFonts w:ascii="Times New Roman" w:hAnsi="Times New Roman" w:cs="Times New Roman"/>
          <w:sz w:val="28"/>
          <w:szCs w:val="28"/>
        </w:rPr>
        <w:t xml:space="preserve">Так, </w:t>
      </w:r>
      <w:r w:rsidR="00A90308" w:rsidRPr="0028215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28215C">
        <w:rPr>
          <w:rFonts w:ascii="Times New Roman" w:hAnsi="Times New Roman" w:cs="Times New Roman"/>
          <w:sz w:val="28"/>
          <w:szCs w:val="28"/>
        </w:rPr>
        <w:t xml:space="preserve">2017 г. проведено </w:t>
      </w:r>
      <w:r w:rsidR="0028215C" w:rsidRPr="0028215C">
        <w:rPr>
          <w:rFonts w:ascii="Times New Roman" w:hAnsi="Times New Roman" w:cs="Times New Roman"/>
          <w:sz w:val="28"/>
          <w:szCs w:val="28"/>
        </w:rPr>
        <w:t xml:space="preserve">45 </w:t>
      </w:r>
      <w:r w:rsidRPr="0028215C">
        <w:rPr>
          <w:rFonts w:ascii="Times New Roman" w:hAnsi="Times New Roman" w:cs="Times New Roman"/>
          <w:sz w:val="28"/>
          <w:szCs w:val="28"/>
        </w:rPr>
        <w:t xml:space="preserve">проверок в рамках Федерального закона №99, из них плановых – </w:t>
      </w:r>
      <w:r w:rsidR="0028215C" w:rsidRPr="0028215C">
        <w:rPr>
          <w:rFonts w:ascii="Times New Roman" w:hAnsi="Times New Roman" w:cs="Times New Roman"/>
          <w:sz w:val="28"/>
          <w:szCs w:val="28"/>
        </w:rPr>
        <w:t>29</w:t>
      </w:r>
      <w:r w:rsidRPr="0028215C">
        <w:rPr>
          <w:rFonts w:ascii="Times New Roman" w:hAnsi="Times New Roman" w:cs="Times New Roman"/>
          <w:sz w:val="28"/>
          <w:szCs w:val="28"/>
        </w:rPr>
        <w:t xml:space="preserve"> (</w:t>
      </w:r>
      <w:r w:rsidR="0028215C" w:rsidRPr="0028215C">
        <w:rPr>
          <w:rFonts w:ascii="Times New Roman" w:hAnsi="Times New Roman" w:cs="Times New Roman"/>
          <w:sz w:val="28"/>
          <w:szCs w:val="28"/>
        </w:rPr>
        <w:t>64</w:t>
      </w:r>
      <w:r w:rsidRPr="0028215C">
        <w:rPr>
          <w:rFonts w:ascii="Times New Roman" w:hAnsi="Times New Roman" w:cs="Times New Roman"/>
          <w:sz w:val="28"/>
          <w:szCs w:val="28"/>
        </w:rPr>
        <w:t>,</w:t>
      </w:r>
      <w:r w:rsidR="0028215C" w:rsidRPr="0028215C">
        <w:rPr>
          <w:rFonts w:ascii="Times New Roman" w:hAnsi="Times New Roman" w:cs="Times New Roman"/>
          <w:sz w:val="28"/>
          <w:szCs w:val="28"/>
        </w:rPr>
        <w:t>4</w:t>
      </w:r>
      <w:r w:rsidRPr="0028215C">
        <w:rPr>
          <w:rFonts w:ascii="Times New Roman" w:hAnsi="Times New Roman" w:cs="Times New Roman"/>
          <w:sz w:val="28"/>
          <w:szCs w:val="28"/>
        </w:rPr>
        <w:t xml:space="preserve">%), внеплановых – </w:t>
      </w:r>
      <w:r w:rsidR="0028215C" w:rsidRPr="0028215C">
        <w:rPr>
          <w:rFonts w:ascii="Times New Roman" w:hAnsi="Times New Roman" w:cs="Times New Roman"/>
          <w:sz w:val="28"/>
          <w:szCs w:val="28"/>
        </w:rPr>
        <w:t>16</w:t>
      </w:r>
      <w:r w:rsidRPr="0028215C">
        <w:rPr>
          <w:rFonts w:ascii="Times New Roman" w:hAnsi="Times New Roman" w:cs="Times New Roman"/>
          <w:sz w:val="28"/>
          <w:szCs w:val="28"/>
        </w:rPr>
        <w:t xml:space="preserve"> (</w:t>
      </w:r>
      <w:r w:rsidR="0028215C" w:rsidRPr="0028215C">
        <w:rPr>
          <w:rFonts w:ascii="Times New Roman" w:hAnsi="Times New Roman" w:cs="Times New Roman"/>
          <w:sz w:val="28"/>
          <w:szCs w:val="28"/>
        </w:rPr>
        <w:t>35</w:t>
      </w:r>
      <w:r w:rsidRPr="0028215C">
        <w:rPr>
          <w:rFonts w:ascii="Times New Roman" w:hAnsi="Times New Roman" w:cs="Times New Roman"/>
          <w:sz w:val="28"/>
          <w:szCs w:val="28"/>
        </w:rPr>
        <w:t>,</w:t>
      </w:r>
      <w:r w:rsidR="0028215C" w:rsidRPr="0028215C">
        <w:rPr>
          <w:rFonts w:ascii="Times New Roman" w:hAnsi="Times New Roman" w:cs="Times New Roman"/>
          <w:sz w:val="28"/>
          <w:szCs w:val="28"/>
        </w:rPr>
        <w:t>6</w:t>
      </w:r>
      <w:r w:rsidRPr="0028215C">
        <w:rPr>
          <w:rFonts w:ascii="Times New Roman" w:hAnsi="Times New Roman" w:cs="Times New Roman"/>
          <w:sz w:val="28"/>
          <w:szCs w:val="28"/>
        </w:rPr>
        <w:t>%).</w:t>
      </w:r>
    </w:p>
    <w:p w:rsidR="00D83316" w:rsidRPr="0028215C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5C">
        <w:rPr>
          <w:rFonts w:ascii="Times New Roman" w:hAnsi="Times New Roman" w:cs="Times New Roman"/>
          <w:sz w:val="28"/>
          <w:szCs w:val="28"/>
        </w:rPr>
        <w:t xml:space="preserve">В целом, в 2017 году запланировано проведение </w:t>
      </w:r>
      <w:r w:rsidR="0028215C" w:rsidRPr="0028215C">
        <w:rPr>
          <w:rFonts w:ascii="Times New Roman" w:hAnsi="Times New Roman" w:cs="Times New Roman"/>
          <w:sz w:val="28"/>
          <w:szCs w:val="28"/>
        </w:rPr>
        <w:t>48</w:t>
      </w:r>
      <w:r w:rsidRPr="0028215C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28215C" w:rsidRPr="0028215C">
        <w:rPr>
          <w:rFonts w:ascii="Times New Roman" w:hAnsi="Times New Roman" w:cs="Times New Roman"/>
          <w:sz w:val="28"/>
          <w:szCs w:val="28"/>
        </w:rPr>
        <w:t>ых</w:t>
      </w:r>
      <w:r w:rsidRPr="0028215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215C" w:rsidRPr="0028215C">
        <w:rPr>
          <w:rFonts w:ascii="Times New Roman" w:hAnsi="Times New Roman" w:cs="Times New Roman"/>
          <w:sz w:val="28"/>
          <w:szCs w:val="28"/>
        </w:rPr>
        <w:t>ок.</w:t>
      </w: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5C">
        <w:rPr>
          <w:rFonts w:ascii="Times New Roman" w:hAnsi="Times New Roman" w:cs="Times New Roman"/>
          <w:sz w:val="28"/>
          <w:szCs w:val="28"/>
        </w:rPr>
        <w:t xml:space="preserve">Общее количество юридических лиц, индивидуальных предпринимателей, в ходе проведения проверок которых, были выявлены нарушения составило – </w:t>
      </w:r>
      <w:r w:rsidR="0028215C" w:rsidRPr="0028215C">
        <w:rPr>
          <w:rFonts w:ascii="Times New Roman" w:hAnsi="Times New Roman" w:cs="Times New Roman"/>
          <w:sz w:val="28"/>
          <w:szCs w:val="28"/>
        </w:rPr>
        <w:t>16</w:t>
      </w:r>
      <w:r w:rsidRPr="0028215C">
        <w:rPr>
          <w:rFonts w:ascii="Times New Roman" w:hAnsi="Times New Roman" w:cs="Times New Roman"/>
          <w:sz w:val="28"/>
          <w:szCs w:val="28"/>
        </w:rPr>
        <w:t xml:space="preserve"> (</w:t>
      </w:r>
      <w:r w:rsidR="0028215C" w:rsidRPr="0028215C">
        <w:rPr>
          <w:rFonts w:ascii="Times New Roman" w:hAnsi="Times New Roman" w:cs="Times New Roman"/>
          <w:sz w:val="28"/>
          <w:szCs w:val="28"/>
        </w:rPr>
        <w:t>35</w:t>
      </w:r>
      <w:r w:rsidRPr="0028215C">
        <w:rPr>
          <w:rFonts w:ascii="Times New Roman" w:hAnsi="Times New Roman" w:cs="Times New Roman"/>
          <w:sz w:val="28"/>
          <w:szCs w:val="28"/>
        </w:rPr>
        <w:t>,</w:t>
      </w:r>
      <w:r w:rsidR="0028215C" w:rsidRPr="0028215C">
        <w:rPr>
          <w:rFonts w:ascii="Times New Roman" w:hAnsi="Times New Roman" w:cs="Times New Roman"/>
          <w:sz w:val="28"/>
          <w:szCs w:val="28"/>
        </w:rPr>
        <w:t>6</w:t>
      </w:r>
      <w:r w:rsidRPr="0028215C">
        <w:rPr>
          <w:rFonts w:ascii="Times New Roman" w:hAnsi="Times New Roman" w:cs="Times New Roman"/>
          <w:sz w:val="28"/>
          <w:szCs w:val="28"/>
        </w:rPr>
        <w:t xml:space="preserve">%), из которых </w:t>
      </w:r>
      <w:r w:rsidR="0028215C" w:rsidRPr="0028215C">
        <w:rPr>
          <w:rFonts w:ascii="Times New Roman" w:hAnsi="Times New Roman" w:cs="Times New Roman"/>
          <w:sz w:val="28"/>
          <w:szCs w:val="28"/>
        </w:rPr>
        <w:t>1</w:t>
      </w:r>
      <w:r w:rsidRPr="0028215C">
        <w:rPr>
          <w:rFonts w:ascii="Times New Roman" w:hAnsi="Times New Roman" w:cs="Times New Roman"/>
          <w:sz w:val="28"/>
          <w:szCs w:val="28"/>
        </w:rPr>
        <w:t>0</w:t>
      </w:r>
      <w:r w:rsidR="0028215C" w:rsidRPr="0028215C">
        <w:rPr>
          <w:rFonts w:ascii="Times New Roman" w:hAnsi="Times New Roman" w:cs="Times New Roman"/>
          <w:sz w:val="28"/>
          <w:szCs w:val="28"/>
        </w:rPr>
        <w:t>-</w:t>
      </w:r>
      <w:r w:rsidRPr="0028215C">
        <w:rPr>
          <w:rFonts w:ascii="Times New Roman" w:hAnsi="Times New Roman" w:cs="Times New Roman"/>
          <w:sz w:val="28"/>
          <w:szCs w:val="28"/>
        </w:rPr>
        <w:t xml:space="preserve"> при проведении плановых проверок, </w:t>
      </w:r>
      <w:r w:rsidR="0028215C" w:rsidRPr="0028215C">
        <w:rPr>
          <w:rFonts w:ascii="Times New Roman" w:hAnsi="Times New Roman" w:cs="Times New Roman"/>
          <w:sz w:val="28"/>
          <w:szCs w:val="28"/>
        </w:rPr>
        <w:t>6-</w:t>
      </w:r>
      <w:r w:rsidRPr="0028215C">
        <w:rPr>
          <w:rFonts w:ascii="Times New Roman" w:hAnsi="Times New Roman" w:cs="Times New Roman"/>
          <w:sz w:val="28"/>
          <w:szCs w:val="28"/>
        </w:rPr>
        <w:t xml:space="preserve"> при проведении внеплановых проверок.</w:t>
      </w:r>
      <w:r w:rsidR="002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5C" w:rsidRDefault="0028215C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лицензионных требований;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42A2">
        <w:rPr>
          <w:rFonts w:ascii="Times New Roman" w:hAnsi="Times New Roman" w:cs="Times New Roman"/>
          <w:bCs/>
          <w:iCs/>
          <w:sz w:val="28"/>
          <w:szCs w:val="28"/>
        </w:rPr>
        <w:t xml:space="preserve">- у руководителя отсутствует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</w:t>
      </w:r>
      <w:r w:rsidRPr="003142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послевузовским медицинским образованием в сфере здравоохранения, сертификат специалиста по специальности «организация здравоохранения и общественное здоровье»;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A2">
        <w:rPr>
          <w:rFonts w:ascii="Times New Roman" w:hAnsi="Times New Roman" w:cs="Times New Roman"/>
          <w:sz w:val="28"/>
          <w:szCs w:val="28"/>
        </w:rPr>
        <w:t>-  в учреждении отсутствует ряд наименований оборудования (оснащения), входящего в Стандарт оснащения медицинского блока согласно Порядкам оказания медицинской помощи;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42A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142A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3142A2">
        <w:rPr>
          <w:rFonts w:ascii="Times New Roman" w:hAnsi="Times New Roman" w:cs="Times New Roman"/>
          <w:iCs/>
          <w:sz w:val="28"/>
          <w:szCs w:val="28"/>
        </w:rPr>
        <w:t>медицинские изделия (оборудование, аппараты, приборы, инструменты), необходимые для выполнения заявленных работ (услуг) и зарегистрированные в установленном порядке;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A2">
        <w:rPr>
          <w:rFonts w:ascii="Times New Roman" w:hAnsi="Times New Roman" w:cs="Times New Roman"/>
          <w:sz w:val="28"/>
          <w:szCs w:val="28"/>
        </w:rPr>
        <w:t>- отсутствуют</w:t>
      </w:r>
      <w:r w:rsidRPr="0031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A2">
        <w:rPr>
          <w:rFonts w:ascii="Times New Roman" w:hAnsi="Times New Roman" w:cs="Times New Roman"/>
          <w:sz w:val="28"/>
          <w:szCs w:val="28"/>
        </w:rPr>
        <w:t>трудовые договоры с работниками, осуществляющими техническое обслуживание медицинских изделий и имеющими необходимое профессиональное образование (квалификацию) или договор с организацией, имеющей лицензию на осуществление техническое обслуживание медицинских изделий;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A2">
        <w:rPr>
          <w:rFonts w:ascii="Times New Roman" w:hAnsi="Times New Roman" w:cs="Times New Roman"/>
          <w:sz w:val="28"/>
          <w:szCs w:val="28"/>
        </w:rPr>
        <w:t>- не соблюдается установленный порядок предоставления платных медицинских услуг;</w:t>
      </w:r>
    </w:p>
    <w:p w:rsidR="0028215C" w:rsidRPr="003142A2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A2">
        <w:rPr>
          <w:rFonts w:ascii="Times New Roman" w:hAnsi="Times New Roman" w:cs="Times New Roman"/>
          <w:sz w:val="28"/>
          <w:szCs w:val="28"/>
        </w:rPr>
        <w:t xml:space="preserve">- не </w:t>
      </w:r>
      <w:r w:rsidRPr="003142A2">
        <w:rPr>
          <w:rFonts w:ascii="Times New Roman" w:hAnsi="Times New Roman" w:cs="Times New Roman"/>
          <w:bCs/>
          <w:sz w:val="28"/>
          <w:szCs w:val="28"/>
        </w:rPr>
        <w:t xml:space="preserve">соблюдаются </w:t>
      </w:r>
      <w:r w:rsidRPr="00080687"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3142A2">
        <w:rPr>
          <w:rFonts w:ascii="Times New Roman" w:hAnsi="Times New Roman" w:cs="Times New Roman"/>
          <w:bCs/>
          <w:sz w:val="28"/>
          <w:szCs w:val="28"/>
        </w:rPr>
        <w:t xml:space="preserve">а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</w:t>
      </w:r>
      <w:r w:rsidRPr="00080687">
        <w:rPr>
          <w:rFonts w:ascii="Times New Roman" w:hAnsi="Times New Roman" w:cs="Times New Roman"/>
          <w:bCs/>
          <w:sz w:val="28"/>
          <w:szCs w:val="28"/>
        </w:rPr>
        <w:t>специальных журналах</w:t>
      </w:r>
      <w:r w:rsidRPr="003142A2">
        <w:rPr>
          <w:rFonts w:ascii="Times New Roman" w:hAnsi="Times New Roman" w:cs="Times New Roman"/>
          <w:bCs/>
          <w:sz w:val="28"/>
          <w:szCs w:val="28"/>
        </w:rPr>
        <w:t xml:space="preserve"> учета операций, связанных с обращением лекарственных средств для медицинского применения и </w:t>
      </w:r>
      <w:r w:rsidRPr="00080687">
        <w:rPr>
          <w:rFonts w:ascii="Times New Roman" w:hAnsi="Times New Roman" w:cs="Times New Roman"/>
          <w:sz w:val="28"/>
          <w:szCs w:val="28"/>
        </w:rPr>
        <w:t>правил</w:t>
      </w:r>
      <w:r w:rsidRPr="003142A2">
        <w:rPr>
          <w:rFonts w:ascii="Times New Roman" w:hAnsi="Times New Roman" w:cs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применения.</w:t>
      </w:r>
    </w:p>
    <w:p w:rsidR="0028215C" w:rsidRPr="00D56556" w:rsidRDefault="0028215C" w:rsidP="0028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56">
        <w:rPr>
          <w:rFonts w:ascii="Times New Roman" w:hAnsi="Times New Roman" w:cs="Times New Roman"/>
          <w:sz w:val="28"/>
          <w:szCs w:val="28"/>
        </w:rPr>
        <w:t>По результатам проверок выдано 16 предписаний, составлено и направлено в суд 37 протоколов об административном правонарушении, в том числе за грубые нарушения</w:t>
      </w:r>
      <w:r w:rsidR="001D5C0F">
        <w:rPr>
          <w:rFonts w:ascii="Times New Roman" w:hAnsi="Times New Roman" w:cs="Times New Roman"/>
          <w:sz w:val="28"/>
          <w:szCs w:val="28"/>
        </w:rPr>
        <w:t xml:space="preserve"> </w:t>
      </w:r>
      <w:r w:rsidRPr="00D56556">
        <w:rPr>
          <w:rFonts w:ascii="Times New Roman" w:hAnsi="Times New Roman" w:cs="Times New Roman"/>
          <w:sz w:val="28"/>
          <w:szCs w:val="28"/>
        </w:rPr>
        <w:t>-</w:t>
      </w:r>
      <w:r w:rsidR="001D5C0F">
        <w:rPr>
          <w:rFonts w:ascii="Times New Roman" w:hAnsi="Times New Roman" w:cs="Times New Roman"/>
          <w:sz w:val="28"/>
          <w:szCs w:val="28"/>
        </w:rPr>
        <w:t xml:space="preserve"> </w:t>
      </w:r>
      <w:r w:rsidRPr="00D56556">
        <w:rPr>
          <w:rFonts w:ascii="Times New Roman" w:hAnsi="Times New Roman" w:cs="Times New Roman"/>
          <w:sz w:val="28"/>
          <w:szCs w:val="28"/>
        </w:rPr>
        <w:t>26 протоколов. По результатам рассмотрения судами вынесены решения о наложении штрафов по 25 протоколам</w:t>
      </w:r>
      <w:r w:rsidR="00D56556" w:rsidRPr="00D56556">
        <w:rPr>
          <w:rFonts w:ascii="Times New Roman" w:hAnsi="Times New Roman" w:cs="Times New Roman"/>
          <w:sz w:val="28"/>
          <w:szCs w:val="28"/>
        </w:rPr>
        <w:t>, по 9 протоколам вынесены предупреждения (за негрубые нарушения), остальные протоколы находятся на рассмотрении.</w:t>
      </w:r>
    </w:p>
    <w:p w:rsidR="00D83316" w:rsidRPr="00C0214B" w:rsidRDefault="00D56556" w:rsidP="00D5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316" w:rsidRPr="00C0214B">
        <w:rPr>
          <w:rFonts w:ascii="Times New Roman" w:hAnsi="Times New Roman" w:cs="Times New Roman"/>
          <w:sz w:val="28"/>
          <w:szCs w:val="28"/>
        </w:rPr>
        <w:t xml:space="preserve">В соответствии с поручением Федеральной службы в сфере здравоохранения (Росздравнадзор) № 02Вп21/17 от 05.05.2017, во исполнении Протокола совещания у Заместителя Председателя Правительства Российской Федерации </w:t>
      </w:r>
      <w:proofErr w:type="spellStart"/>
      <w:r w:rsidR="00D83316" w:rsidRPr="00C0214B">
        <w:rPr>
          <w:rFonts w:ascii="Times New Roman" w:hAnsi="Times New Roman" w:cs="Times New Roman"/>
          <w:sz w:val="28"/>
          <w:szCs w:val="28"/>
        </w:rPr>
        <w:t>О.Ю.Голодец</w:t>
      </w:r>
      <w:proofErr w:type="spellEnd"/>
      <w:r w:rsidR="00D83316" w:rsidRPr="00C0214B">
        <w:rPr>
          <w:rFonts w:ascii="Times New Roman" w:hAnsi="Times New Roman" w:cs="Times New Roman"/>
          <w:sz w:val="28"/>
          <w:szCs w:val="28"/>
        </w:rPr>
        <w:t xml:space="preserve"> от 05.04.2017 №ОГ-П12-92пр Территориальным органом Росздравнадзора проведены проверки соблюдени</w:t>
      </w:r>
      <w:r w:rsidR="009C6D12">
        <w:rPr>
          <w:rFonts w:ascii="Times New Roman" w:hAnsi="Times New Roman" w:cs="Times New Roman"/>
          <w:sz w:val="28"/>
          <w:szCs w:val="28"/>
        </w:rPr>
        <w:t>я</w:t>
      </w:r>
      <w:r w:rsidR="00D83316" w:rsidRPr="00C0214B">
        <w:rPr>
          <w:rFonts w:ascii="Times New Roman" w:hAnsi="Times New Roman" w:cs="Times New Roman"/>
          <w:sz w:val="28"/>
          <w:szCs w:val="28"/>
        </w:rPr>
        <w:t xml:space="preserve"> лицензионных требований в части оказания платных медицинских услуг</w:t>
      </w:r>
      <w:r w:rsidR="009C6D12">
        <w:rPr>
          <w:rFonts w:ascii="Times New Roman" w:hAnsi="Times New Roman" w:cs="Times New Roman"/>
          <w:sz w:val="28"/>
          <w:szCs w:val="28"/>
        </w:rPr>
        <w:t xml:space="preserve"> в 4</w:t>
      </w:r>
      <w:r w:rsidR="00D83316" w:rsidRPr="00C0214B">
        <w:rPr>
          <w:rFonts w:ascii="Times New Roman" w:hAnsi="Times New Roman" w:cs="Times New Roman"/>
          <w:sz w:val="28"/>
          <w:szCs w:val="28"/>
        </w:rPr>
        <w:t xml:space="preserve"> государственных медицинских учреждени</w:t>
      </w:r>
      <w:r w:rsidR="009C6D12">
        <w:rPr>
          <w:rFonts w:ascii="Times New Roman" w:hAnsi="Times New Roman" w:cs="Times New Roman"/>
          <w:sz w:val="28"/>
          <w:szCs w:val="28"/>
        </w:rPr>
        <w:t>ях</w:t>
      </w:r>
    </w:p>
    <w:p w:rsidR="009C6D12" w:rsidRDefault="00D83316" w:rsidP="009C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4B">
        <w:rPr>
          <w:rFonts w:ascii="Times New Roman" w:hAnsi="Times New Roman" w:cs="Times New Roman"/>
          <w:sz w:val="28"/>
          <w:szCs w:val="28"/>
        </w:rPr>
        <w:t xml:space="preserve">В ходе проверок установлено, что во всех медицинских учреждениях </w:t>
      </w:r>
      <w:r w:rsidR="009C6D12">
        <w:rPr>
          <w:rFonts w:ascii="Times New Roman" w:hAnsi="Times New Roman" w:cs="Times New Roman"/>
          <w:sz w:val="28"/>
          <w:szCs w:val="28"/>
        </w:rPr>
        <w:t>самым распространенным нарушением</w:t>
      </w:r>
      <w:bookmarkStart w:id="0" w:name="_GoBack"/>
      <w:bookmarkEnd w:id="0"/>
      <w:r w:rsidR="009C6D12">
        <w:rPr>
          <w:rFonts w:ascii="Times New Roman" w:hAnsi="Times New Roman" w:cs="Times New Roman"/>
          <w:sz w:val="28"/>
          <w:szCs w:val="28"/>
        </w:rPr>
        <w:t xml:space="preserve"> </w:t>
      </w:r>
      <w:r w:rsidRPr="003142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F09A5" w:rsidRPr="003142A2">
        <w:rPr>
          <w:rFonts w:ascii="Times New Roman" w:hAnsi="Times New Roman" w:cs="Times New Roman"/>
          <w:bCs/>
          <w:sz w:val="28"/>
          <w:szCs w:val="28"/>
        </w:rPr>
        <w:t xml:space="preserve">  нарушение прав граждан на получение доступной и качественной медицинской помощи (в части предоставления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помощи). При оказании медицинской помощи в амбулаторных условиях часть медицинских услуг (проведение лабораторных исследований</w:t>
      </w:r>
      <w:r w:rsidR="00974A20" w:rsidRPr="003142A2">
        <w:rPr>
          <w:rFonts w:ascii="Times New Roman" w:hAnsi="Times New Roman" w:cs="Times New Roman"/>
          <w:bCs/>
          <w:sz w:val="28"/>
          <w:szCs w:val="28"/>
        </w:rPr>
        <w:t>. оперативные вмешательства</w:t>
      </w:r>
      <w:r w:rsidR="007F09A5" w:rsidRPr="003142A2">
        <w:rPr>
          <w:rFonts w:ascii="Times New Roman" w:hAnsi="Times New Roman" w:cs="Times New Roman"/>
          <w:bCs/>
          <w:sz w:val="28"/>
          <w:szCs w:val="28"/>
        </w:rPr>
        <w:t xml:space="preserve">), входящих в соответствующие стандарты медицинской помощи, были оказаны пациентам, застрахованным в системе обязательного медицинского страхования </w:t>
      </w:r>
      <w:r w:rsidR="007F09A5" w:rsidRPr="003142A2">
        <w:rPr>
          <w:rFonts w:ascii="Times New Roman" w:hAnsi="Times New Roman" w:cs="Times New Roman"/>
          <w:sz w:val="28"/>
          <w:szCs w:val="28"/>
        </w:rPr>
        <w:t>на платной основе</w:t>
      </w:r>
      <w:r w:rsidR="00974A20">
        <w:rPr>
          <w:rFonts w:ascii="Times New Roman" w:hAnsi="Times New Roman" w:cs="Times New Roman"/>
          <w:sz w:val="28"/>
          <w:szCs w:val="28"/>
        </w:rPr>
        <w:t xml:space="preserve"> </w:t>
      </w:r>
      <w:r w:rsidR="00974A2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F09A5" w:rsidRPr="007F09A5">
        <w:rPr>
          <w:rFonts w:ascii="Times New Roman" w:hAnsi="Times New Roman" w:cs="Times New Roman"/>
          <w:bCs/>
          <w:sz w:val="28"/>
          <w:szCs w:val="28"/>
        </w:rPr>
        <w:t>м</w:t>
      </w:r>
      <w:r w:rsidR="007F09A5" w:rsidRPr="007F09A5">
        <w:rPr>
          <w:rFonts w:ascii="Times New Roman" w:hAnsi="Times New Roman" w:cs="Times New Roman"/>
          <w:sz w:val="28"/>
          <w:szCs w:val="28"/>
        </w:rPr>
        <w:t>едикаментозный аборт с применением местного обезболивания</w:t>
      </w:r>
      <w:r w:rsidR="007F0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9A5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="0097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A20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="00974A20">
        <w:rPr>
          <w:rFonts w:ascii="Times New Roman" w:hAnsi="Times New Roman" w:cs="Times New Roman"/>
          <w:sz w:val="28"/>
          <w:szCs w:val="28"/>
        </w:rPr>
        <w:t>,</w:t>
      </w:r>
      <w:r w:rsidR="007F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A20">
        <w:rPr>
          <w:rFonts w:ascii="Times New Roman" w:hAnsi="Times New Roman" w:cs="Times New Roman"/>
          <w:sz w:val="28"/>
          <w:szCs w:val="28"/>
        </w:rPr>
        <w:t>аппендектомия</w:t>
      </w:r>
      <w:proofErr w:type="spellEnd"/>
      <w:r w:rsidR="00974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A20">
        <w:rPr>
          <w:rFonts w:ascii="Times New Roman" w:hAnsi="Times New Roman" w:cs="Times New Roman"/>
          <w:sz w:val="28"/>
          <w:szCs w:val="28"/>
        </w:rPr>
        <w:t>артроскопия</w:t>
      </w:r>
      <w:proofErr w:type="spellEnd"/>
      <w:r w:rsidR="00974A20">
        <w:rPr>
          <w:rFonts w:ascii="Times New Roman" w:hAnsi="Times New Roman" w:cs="Times New Roman"/>
          <w:sz w:val="28"/>
          <w:szCs w:val="28"/>
        </w:rPr>
        <w:t xml:space="preserve"> суставов).</w:t>
      </w:r>
    </w:p>
    <w:p w:rsidR="009C6D12" w:rsidRPr="009C6D12" w:rsidRDefault="009C6D12" w:rsidP="009C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A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74A20" w:rsidRPr="009C6D12">
        <w:rPr>
          <w:rFonts w:ascii="Times New Roman" w:hAnsi="Times New Roman" w:cs="Times New Roman"/>
          <w:sz w:val="28"/>
          <w:szCs w:val="28"/>
        </w:rPr>
        <w:t>имел</w:t>
      </w:r>
      <w:r w:rsidRPr="009C6D12">
        <w:rPr>
          <w:rFonts w:ascii="Times New Roman" w:hAnsi="Times New Roman" w:cs="Times New Roman"/>
          <w:sz w:val="28"/>
          <w:szCs w:val="28"/>
        </w:rPr>
        <w:t>а</w:t>
      </w:r>
      <w:r w:rsidR="00974A20" w:rsidRPr="009C6D1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F09A5" w:rsidRPr="009C6D12">
        <w:rPr>
          <w:rFonts w:ascii="Times New Roman" w:hAnsi="Times New Roman" w:cs="Times New Roman"/>
          <w:sz w:val="28"/>
          <w:szCs w:val="28"/>
        </w:rPr>
        <w:t>подмена бесплатных медицинских услуг платными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316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проверок оказания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платных медицинских услуг:</w:t>
      </w:r>
    </w:p>
    <w:p w:rsidR="00D83316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-выдано </w:t>
      </w:r>
      <w:r w:rsidR="009C6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9C6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устранении выявленных нарушений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C6D12" w:rsidRDefault="009C6D12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информация направлена в прокуратуру области и Министерство здравоохранения, семьи и социального благополучия Ульяновской области.</w:t>
      </w:r>
    </w:p>
    <w:p w:rsidR="00D83316" w:rsidRPr="00CC5973" w:rsidRDefault="00293DAF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проверок соблюдения лицензионных требований </w:t>
      </w:r>
      <w:r w:rsidR="00D83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D83316"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составлено </w:t>
      </w:r>
      <w:r w:rsidR="00A43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38 </w:t>
      </w:r>
      <w:r w:rsidR="00D83316"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</w:t>
      </w:r>
      <w:r w:rsidR="00D83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D83316"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административн</w:t>
      </w:r>
      <w:r w:rsidR="00D83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ых </w:t>
      </w:r>
      <w:r w:rsidR="00D83316" w:rsidRPr="00CC59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правонарушени</w:t>
      </w:r>
      <w:r w:rsidR="00A43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ях, общая сумма наложенных штрафов составила </w:t>
      </w:r>
      <w:r w:rsidR="00140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1385,0 тыс. рублей.</w:t>
      </w:r>
    </w:p>
    <w:p w:rsidR="00D83316" w:rsidRPr="00362724" w:rsidRDefault="00D83316" w:rsidP="00D83316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6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6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в адрес Территориального органа Росздравнадзора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поступать </w:t>
      </w:r>
      <w:r w:rsidRPr="0036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на работу ряда частных медицинских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6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«навязыванию» медицинских услуг по мобильному телефону с ссылками на различные основания.</w:t>
      </w:r>
    </w:p>
    <w:p w:rsidR="002D5C37" w:rsidRDefault="002D5C37" w:rsidP="002D5C3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14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в УМВД области, проведена совместная проверка Территориального органа и УМВД области данн</w:t>
      </w:r>
      <w:r w:rsidR="0014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14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н</w:t>
      </w:r>
      <w:r w:rsidR="0014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УМВД</w:t>
      </w:r>
      <w:r w:rsidR="005D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следственные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5C0F" w:rsidRDefault="001D5C0F" w:rsidP="00D833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D83316" w:rsidRPr="001D5C0F" w:rsidRDefault="00D83316" w:rsidP="00D833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5C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Лицензионный контроль фармацевтической деятельности</w:t>
      </w:r>
    </w:p>
    <w:p w:rsidR="00D83316" w:rsidRPr="001D5C0F" w:rsidRDefault="00D83316" w:rsidP="00D833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3316" w:rsidRPr="001D5C0F" w:rsidRDefault="00D83316" w:rsidP="00D83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5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Предметом лицензионного контроля фармацевтической деятельности является соблюдение юридическими лицами, включая организации оптовой торговли лекарственными средствами для медицинского применения, аптечными организациями, медицинскими организациями и их обособленными подразделениями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1D5C0F" w:rsidRDefault="001D5C0F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9 месяцев Территориальным органом Росздравнадзора проведено 7 проверок, из них 6 плановых, 1 внеплановая выездная по исполнению ранее выданного предписания.</w:t>
      </w:r>
    </w:p>
    <w:p w:rsidR="00E73D7B" w:rsidRDefault="001D5C0F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контроль-надзорных ме</w:t>
      </w:r>
      <w:r w:rsid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роприятий Территориальным органом:</w:t>
      </w:r>
    </w:p>
    <w:p w:rsidR="00E73D7B" w:rsidRDefault="00E73D7B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выдано 1 предписании об устранении выявленного нарушения</w:t>
      </w:r>
    </w:p>
    <w:p w:rsidR="001D5C0F" w:rsidRDefault="00E73D7B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составлено 2 протокола об административной ответственности на должностное и юридическое лицо по ч.3 ст. 19.20 КоАП РФ.</w:t>
      </w:r>
      <w:r w:rsidR="001D5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83316" w:rsidRPr="001D5C0F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5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Росздравнадзором проведен анализ результатов контрольных мероприятий по лицензионному контролю фармацевтической деятельности, который позволил установить типичные нарушения, допускаемые юридическими лицами, так:</w:t>
      </w:r>
    </w:p>
    <w:p w:rsidR="00D83316" w:rsidRPr="001D5C0F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5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используемые лицензиатами помещения не соответствуют установленным требованиям;</w:t>
      </w:r>
    </w:p>
    <w:p w:rsidR="00D83316" w:rsidRPr="001D5C0F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5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отделка помещений для хранения лекарственных средств не допускает возможность проведения влажной уборки и помещения требуют ремонта;</w:t>
      </w:r>
    </w:p>
    <w:p w:rsidR="001D5C0F" w:rsidRPr="001D5C0F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F">
        <w:rPr>
          <w:rFonts w:ascii="Times New Roman" w:hAnsi="Times New Roman" w:cs="Times New Roman"/>
          <w:sz w:val="28"/>
          <w:szCs w:val="28"/>
        </w:rPr>
        <w:t>Главной «объективной» причиной становится то, что не в каждом учреждении сейчас созданы системы управления качеством. Это не новшество, Федеральном закон от 04.05.2011 № 99</w:t>
      </w:r>
      <w:r w:rsidRPr="001D5C0F">
        <w:rPr>
          <w:rFonts w:ascii="Times New Roman" w:hAnsi="Times New Roman" w:cs="Times New Roman"/>
          <w:sz w:val="28"/>
          <w:szCs w:val="28"/>
        </w:rPr>
        <w:noBreakHyphen/>
        <w:t xml:space="preserve">ФЗ «О лицензировании отдельных видов деятельности» </w:t>
      </w:r>
      <w:r w:rsidRPr="001D5C0F">
        <w:rPr>
          <w:rFonts w:ascii="Times New Roman" w:hAnsi="Times New Roman" w:cs="Times New Roman"/>
          <w:sz w:val="28"/>
          <w:szCs w:val="28"/>
        </w:rPr>
        <w:lastRenderedPageBreak/>
        <w:t xml:space="preserve">в том числе уже требует, чтобы в производственном процессе (а производственный процесс - это и розничная торговля, хранение и приемка товара и т. д.) была разработана система управления качеством. </w:t>
      </w:r>
    </w:p>
    <w:p w:rsidR="00D83316" w:rsidRPr="001D5C0F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F">
        <w:rPr>
          <w:rFonts w:ascii="Times New Roman" w:hAnsi="Times New Roman" w:cs="Times New Roman"/>
          <w:sz w:val="28"/>
          <w:szCs w:val="28"/>
        </w:rPr>
        <w:t>Система управления качеством действенна тогда, когда по каждому шагу существует инструкция или СОП, которая описывает сотруднику все его действия, в том числе и в экстремальной ситуации. То, насколько четко прописаны СОП или инструкции по процедурам, дает контролирующему органу представление, чем занимается организация.</w:t>
      </w:r>
    </w:p>
    <w:p w:rsidR="00D83316" w:rsidRPr="009C6D12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3316" w:rsidRPr="00E73D7B" w:rsidRDefault="00D83316" w:rsidP="00D833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73D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Лицензионный контроль деятельности по обороту наркотических средств, психотропных веществ и их прекурсоров, культивированию </w:t>
      </w:r>
      <w:proofErr w:type="spellStart"/>
      <w:r w:rsidRPr="00E73D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наркосодержащих</w:t>
      </w:r>
      <w:proofErr w:type="spellEnd"/>
      <w:r w:rsidRPr="00E73D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растений</w:t>
      </w:r>
    </w:p>
    <w:p w:rsidR="00D83316" w:rsidRPr="00E73D7B" w:rsidRDefault="00D83316" w:rsidP="00D833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3316" w:rsidRPr="00E73D7B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Предметом лицензионного контроля деятельности по обороту наркотических средств, психотропных веществ и их прекурсоров, культивированию </w:t>
      </w:r>
      <w:proofErr w:type="spellStart"/>
      <w:r w:rsidRP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растений является соблюдение требований, утвержденных постановлением Правительства Российской Федерации от 22 декабря 2011 г. № 1085.</w:t>
      </w:r>
    </w:p>
    <w:p w:rsidR="00E73D7B" w:rsidRDefault="00E73D7B" w:rsidP="00E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текущий период 2017 года Территориальным органом Росздравнадзора проведено 7 проверок, из них 6 плановых, 1 внеплановая выездная по исполнению ранее выданного предписания.</w:t>
      </w:r>
    </w:p>
    <w:p w:rsidR="00E73D7B" w:rsidRDefault="00E73D7B" w:rsidP="00E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контроль-надзорных мероприятий Территориальным органом:</w:t>
      </w:r>
    </w:p>
    <w:p w:rsidR="00E73D7B" w:rsidRDefault="00E73D7B" w:rsidP="00E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выдано 1 предписании об устранении выявленного нарушения</w:t>
      </w:r>
    </w:p>
    <w:p w:rsidR="00E73D7B" w:rsidRDefault="00E73D7B" w:rsidP="00E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составлено 2 протокола об административной ответственности на должностное и юридическое лицо по ч.</w:t>
      </w:r>
      <w:r w:rsidR="002D70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ст. 19.20 КоАП РФ. </w:t>
      </w:r>
    </w:p>
    <w:p w:rsidR="00D83316" w:rsidRPr="00E73D7B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анализе плановых и внеплановых контрольных мероприятий, проведенных Росздравнадзором, установлено наличие следующих системных нарушений обязательных требований действующего законодательства Российской Федерации о наркотических средствах и психотропных веществах и их прекурсоров:</w:t>
      </w:r>
    </w:p>
    <w:p w:rsidR="00D83316" w:rsidRPr="00E73D7B" w:rsidRDefault="00D83316" w:rsidP="00D8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3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отсутствия у работников, допущенных к работе с наркотическими средствами и психотропными веществами, специальной подготовки в сфере лицензируемого вида деятельности;</w:t>
      </w:r>
    </w:p>
    <w:p w:rsidR="00D83316" w:rsidRPr="00E73D7B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7B">
        <w:rPr>
          <w:rFonts w:ascii="Times New Roman" w:hAnsi="Times New Roman" w:cs="Times New Roman"/>
          <w:sz w:val="28"/>
          <w:szCs w:val="28"/>
        </w:rPr>
        <w:t xml:space="preserve">Таким образом, главной целью контрольных мероприятий Росздравнадзора является защита жизни и здоровья граждан. Гарантировать это можно в том случае, если каждая организация будет четко соблюдать обязательные требования, которые определены законодательством РФ. </w:t>
      </w:r>
    </w:p>
    <w:p w:rsidR="00D83316" w:rsidRPr="00791EC3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7B">
        <w:rPr>
          <w:rFonts w:ascii="Times New Roman" w:hAnsi="Times New Roman" w:cs="Times New Roman"/>
          <w:sz w:val="28"/>
          <w:szCs w:val="28"/>
        </w:rPr>
        <w:t>Сегодня государство уделяет особое внимание вопросам качества и безопасности медицинских услуг, предоставляемых медицинскими организациями. В условиях постоянного изменения и совершенствования законодательной базы в сфере здравоохранения от руководителей лечебных учреждений требуются особое внимание и пристальный контроль за выполнением требований действующих нормативных правовых актов.</w:t>
      </w:r>
    </w:p>
    <w:p w:rsidR="00D83316" w:rsidRPr="00791EC3" w:rsidRDefault="00D83316" w:rsidP="00D8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16" w:rsidRDefault="00D83316" w:rsidP="00D83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F7" w:rsidRDefault="00FE5290"/>
    <w:sectPr w:rsidR="00EF16F7" w:rsidSect="003A2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90" w:rsidRDefault="00FE5290">
      <w:pPr>
        <w:spacing w:after="0" w:line="240" w:lineRule="auto"/>
      </w:pPr>
      <w:r>
        <w:separator/>
      </w:r>
    </w:p>
  </w:endnote>
  <w:endnote w:type="continuationSeparator" w:id="0">
    <w:p w:rsidR="00FE5290" w:rsidRDefault="00F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90" w:rsidRDefault="00FE5290">
      <w:pPr>
        <w:spacing w:after="0" w:line="240" w:lineRule="auto"/>
      </w:pPr>
      <w:r>
        <w:separator/>
      </w:r>
    </w:p>
  </w:footnote>
  <w:footnote w:type="continuationSeparator" w:id="0">
    <w:p w:rsidR="00FE5290" w:rsidRDefault="00FE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B9" w:rsidRDefault="00FE52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6"/>
    <w:rsid w:val="00031452"/>
    <w:rsid w:val="00080687"/>
    <w:rsid w:val="00082A14"/>
    <w:rsid w:val="00140D67"/>
    <w:rsid w:val="001D5C0F"/>
    <w:rsid w:val="0021420E"/>
    <w:rsid w:val="00264904"/>
    <w:rsid w:val="0028215C"/>
    <w:rsid w:val="00293DAF"/>
    <w:rsid w:val="002D5C37"/>
    <w:rsid w:val="002D70C3"/>
    <w:rsid w:val="002E74EE"/>
    <w:rsid w:val="003142A2"/>
    <w:rsid w:val="003F63F7"/>
    <w:rsid w:val="00415E69"/>
    <w:rsid w:val="0049745E"/>
    <w:rsid w:val="00526857"/>
    <w:rsid w:val="005D716B"/>
    <w:rsid w:val="006204F0"/>
    <w:rsid w:val="006432E7"/>
    <w:rsid w:val="006E2643"/>
    <w:rsid w:val="00775589"/>
    <w:rsid w:val="00785386"/>
    <w:rsid w:val="007F09A5"/>
    <w:rsid w:val="0080410C"/>
    <w:rsid w:val="00814803"/>
    <w:rsid w:val="00850BE8"/>
    <w:rsid w:val="008511EA"/>
    <w:rsid w:val="00974A20"/>
    <w:rsid w:val="009C6D12"/>
    <w:rsid w:val="00A41258"/>
    <w:rsid w:val="00A43F05"/>
    <w:rsid w:val="00A90308"/>
    <w:rsid w:val="00B4412F"/>
    <w:rsid w:val="00C15223"/>
    <w:rsid w:val="00C37073"/>
    <w:rsid w:val="00D126BC"/>
    <w:rsid w:val="00D56556"/>
    <w:rsid w:val="00D83316"/>
    <w:rsid w:val="00D8396D"/>
    <w:rsid w:val="00DA1691"/>
    <w:rsid w:val="00E40038"/>
    <w:rsid w:val="00E73D7B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1FB7-FBF6-44F5-AA2B-9C588B0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316"/>
  </w:style>
  <w:style w:type="paragraph" w:styleId="a6">
    <w:name w:val="footer"/>
    <w:basedOn w:val="a"/>
    <w:link w:val="a7"/>
    <w:uiPriority w:val="99"/>
    <w:unhideWhenUsed/>
    <w:rsid w:val="00D8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5B113BE1C5F6F2E38252D6266EF8FFBC12115ABE019A59DB853111ACCr0w3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22</cp:revision>
  <dcterms:created xsi:type="dcterms:W3CDTF">2017-09-27T06:36:00Z</dcterms:created>
  <dcterms:modified xsi:type="dcterms:W3CDTF">2017-10-13T11:59:00Z</dcterms:modified>
</cp:coreProperties>
</file>