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1B" w:rsidRPr="00E275F6" w:rsidRDefault="00632169" w:rsidP="00E27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F6">
        <w:rPr>
          <w:rFonts w:ascii="Times New Roman" w:hAnsi="Times New Roman" w:cs="Times New Roman"/>
          <w:b/>
          <w:sz w:val="28"/>
          <w:szCs w:val="28"/>
        </w:rPr>
        <w:t>Ответы на в</w:t>
      </w:r>
      <w:r w:rsidR="00454A1B" w:rsidRPr="00E275F6">
        <w:rPr>
          <w:rFonts w:ascii="Times New Roman" w:hAnsi="Times New Roman" w:cs="Times New Roman"/>
          <w:b/>
          <w:sz w:val="28"/>
          <w:szCs w:val="28"/>
        </w:rPr>
        <w:t>опросы</w:t>
      </w:r>
      <w:r w:rsidR="007C7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A1B" w:rsidRPr="00E275F6">
        <w:rPr>
          <w:rFonts w:ascii="Times New Roman" w:hAnsi="Times New Roman" w:cs="Times New Roman"/>
          <w:b/>
          <w:sz w:val="28"/>
          <w:szCs w:val="28"/>
        </w:rPr>
        <w:t xml:space="preserve">в ходе проведения публичных обсуждений </w:t>
      </w:r>
      <w:r w:rsidR="007C7CDA">
        <w:rPr>
          <w:rFonts w:ascii="Times New Roman" w:hAnsi="Times New Roman" w:cs="Times New Roman"/>
          <w:b/>
          <w:sz w:val="28"/>
          <w:szCs w:val="28"/>
        </w:rPr>
        <w:t>24</w:t>
      </w:r>
      <w:r w:rsidR="00454A1B" w:rsidRPr="00E275F6">
        <w:rPr>
          <w:rFonts w:ascii="Times New Roman" w:hAnsi="Times New Roman" w:cs="Times New Roman"/>
          <w:b/>
          <w:sz w:val="28"/>
          <w:szCs w:val="28"/>
        </w:rPr>
        <w:t>.</w:t>
      </w:r>
      <w:r w:rsidR="007C7CDA">
        <w:rPr>
          <w:rFonts w:ascii="Times New Roman" w:hAnsi="Times New Roman" w:cs="Times New Roman"/>
          <w:b/>
          <w:sz w:val="28"/>
          <w:szCs w:val="28"/>
        </w:rPr>
        <w:t>10</w:t>
      </w:r>
      <w:r w:rsidR="00454A1B" w:rsidRPr="00E275F6">
        <w:rPr>
          <w:rFonts w:ascii="Times New Roman" w:hAnsi="Times New Roman" w:cs="Times New Roman"/>
          <w:b/>
          <w:sz w:val="28"/>
          <w:szCs w:val="28"/>
        </w:rPr>
        <w:t>.2018г.</w:t>
      </w:r>
    </w:p>
    <w:p w:rsidR="007C7CDA" w:rsidRPr="007C7CDA" w:rsidRDefault="00454A1B" w:rsidP="007C7C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275F6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E275F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C7CDA" w:rsidRPr="007C7CDA">
        <w:rPr>
          <w:b/>
        </w:rPr>
        <w:t xml:space="preserve"> </w:t>
      </w:r>
      <w:r w:rsidR="007C7CDA" w:rsidRPr="007C7CDA">
        <w:rPr>
          <w:rFonts w:ascii="Times New Roman" w:hAnsi="Times New Roman" w:cs="Times New Roman"/>
          <w:sz w:val="28"/>
          <w:szCs w:val="28"/>
        </w:rPr>
        <w:t>Имеется лицензия на ООО в конкретном помещении на медицинскую деятельность. Возможно ли получение лицензии на ИП в этом же помещении на медицинскую деятельность?</w:t>
      </w:r>
    </w:p>
    <w:p w:rsidR="00632169" w:rsidRPr="007C7CDA" w:rsidRDefault="007C7CDA" w:rsidP="007C7CDA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7C7CDA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Pr="007C7CDA">
        <w:rPr>
          <w:rFonts w:ascii="Times New Roman" w:hAnsi="Times New Roman" w:cs="Times New Roman"/>
          <w:i/>
          <w:sz w:val="28"/>
          <w:szCs w:val="28"/>
        </w:rPr>
        <w:t>Да, возможно при наличии соблюдения всех лицензионных требований, в том числе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соответствии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б п. 7 Постановления Правительства РФ от  </w:t>
      </w:r>
      <w:r w:rsidRPr="007C7CDA">
        <w:rPr>
          <w:rFonts w:ascii="Times New Roman" w:hAnsi="Times New Roman" w:cs="Times New Roman"/>
          <w:i/>
          <w:sz w:val="28"/>
          <w:szCs w:val="28"/>
        </w:rPr>
        <w:t>16 апреля 2012 г. N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7C7CDA">
        <w:rPr>
          <w:rFonts w:ascii="Times New Roman" w:hAnsi="Times New Roman" w:cs="Times New Roman"/>
          <w:i/>
          <w:sz w:val="28"/>
          <w:szCs w:val="28"/>
        </w:rPr>
        <w:t>Сколково</w:t>
      </w:r>
      <w:proofErr w:type="spellEnd"/>
      <w:r w:rsidRPr="007C7CDA">
        <w:rPr>
          <w:rFonts w:ascii="Times New Roman" w:hAnsi="Times New Roman" w:cs="Times New Roman"/>
          <w:i/>
          <w:sz w:val="28"/>
          <w:szCs w:val="28"/>
        </w:rPr>
        <w:t>»)</w:t>
      </w:r>
    </w:p>
    <w:p w:rsidR="007C7CDA" w:rsidRPr="007C7CDA" w:rsidRDefault="00454A1B" w:rsidP="007C7C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5F6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E275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7CDA" w:rsidRPr="007C7CDA">
        <w:rPr>
          <w:rFonts w:ascii="Times New Roman" w:hAnsi="Times New Roman" w:cs="Times New Roman"/>
          <w:sz w:val="28"/>
          <w:szCs w:val="28"/>
        </w:rPr>
        <w:t>Требуется ли какое-то специальное обучение для фельдшера медицинской организации при оказании неотложной медицинской помощи?</w:t>
      </w:r>
    </w:p>
    <w:p w:rsidR="007C7CDA" w:rsidRPr="00E275F6" w:rsidRDefault="007C7CDA" w:rsidP="007C7CD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3003" w:rsidRDefault="007C7CDA" w:rsidP="007C7CD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75F6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E275F6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Pr="007C7CDA">
          <w:rPr>
            <w:rStyle w:val="a4"/>
            <w:rFonts w:ascii="Times New Roman" w:hAnsi="Times New Roman" w:cs="Times New Roman"/>
            <w:i/>
            <w:sz w:val="28"/>
            <w:szCs w:val="28"/>
          </w:rPr>
          <w:t>Пунктом 6</w:t>
        </w:r>
      </w:hyperlink>
      <w:r w:rsidRPr="007C7CDA">
        <w:rPr>
          <w:rFonts w:ascii="Times New Roman" w:hAnsi="Times New Roman" w:cs="Times New Roman"/>
          <w:i/>
          <w:sz w:val="28"/>
          <w:szCs w:val="28"/>
        </w:rPr>
        <w:t xml:space="preserve"> и </w:t>
      </w:r>
      <w:hyperlink r:id="rId6" w:history="1">
        <w:r w:rsidRPr="007C7CDA">
          <w:rPr>
            <w:rStyle w:val="a4"/>
            <w:rFonts w:ascii="Times New Roman" w:hAnsi="Times New Roman" w:cs="Times New Roman"/>
            <w:i/>
            <w:sz w:val="28"/>
            <w:szCs w:val="28"/>
          </w:rPr>
          <w:t>8</w:t>
        </w:r>
      </w:hyperlink>
      <w:r w:rsidRPr="007C7CDA">
        <w:rPr>
          <w:rFonts w:ascii="Times New Roman" w:hAnsi="Times New Roman" w:cs="Times New Roman"/>
          <w:i/>
          <w:sz w:val="28"/>
          <w:szCs w:val="28"/>
        </w:rPr>
        <w:t xml:space="preserve"> Положения об организации оказания первичной медико-санитарной помощи взрослому населению, утвержденного приказом </w:t>
      </w:r>
      <w:proofErr w:type="spellStart"/>
      <w:r w:rsidRPr="007C7CDA">
        <w:rPr>
          <w:rFonts w:ascii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Pr="007C7CDA">
        <w:rPr>
          <w:rFonts w:ascii="Times New Roman" w:hAnsi="Times New Roman" w:cs="Times New Roman"/>
          <w:i/>
          <w:sz w:val="28"/>
          <w:szCs w:val="28"/>
        </w:rPr>
        <w:t xml:space="preserve"> России от 15 мая 2012 г. N 543н, первичная медико-санитарная помощь оказывается в плановой и неотложной формах. В целях повышения эффективности оказания первичной медико-санитарной помощи при внезапных острых заболеваниях, состояниях, обострении хронических заболеваний, не опасных для жизни пациента и не требующих экстренной медицинской помощи, в структуре медицинских организаций может организовываться отделение (кабинет) неотложной медицинской помощи, осуществляющее свою деятельность в соответствии с </w:t>
      </w:r>
      <w:hyperlink r:id="rId7" w:history="1">
        <w:r w:rsidRPr="007C7CDA">
          <w:rPr>
            <w:rStyle w:val="a4"/>
            <w:rFonts w:ascii="Times New Roman" w:hAnsi="Times New Roman" w:cs="Times New Roman"/>
            <w:i/>
            <w:sz w:val="28"/>
            <w:szCs w:val="28"/>
          </w:rPr>
          <w:t>приложением N 5</w:t>
        </w:r>
      </w:hyperlink>
      <w:r w:rsidRPr="007C7CDA">
        <w:rPr>
          <w:rFonts w:ascii="Times New Roman" w:hAnsi="Times New Roman" w:cs="Times New Roman"/>
          <w:i/>
          <w:sz w:val="28"/>
          <w:szCs w:val="28"/>
        </w:rPr>
        <w:t xml:space="preserve"> к указанному Положению. При этом неотложная медицинская помощь может оказываться в качестве первичной доврачебной медико-санитарной помощи фельдшерами, а также в качестве первичной врачебной медико-санитарной помощи врачами-специалистами. Дополнительные требования к обучению указанных медицинских работников не устанавливаются</w:t>
      </w:r>
      <w:r w:rsidR="00760005">
        <w:rPr>
          <w:rFonts w:ascii="Times New Roman" w:hAnsi="Times New Roman" w:cs="Times New Roman"/>
          <w:i/>
          <w:sz w:val="28"/>
          <w:szCs w:val="28"/>
        </w:rPr>
        <w:t>.</w:t>
      </w:r>
    </w:p>
    <w:p w:rsidR="00C73048" w:rsidRDefault="00C73048" w:rsidP="007C7CD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3048" w:rsidRPr="00E275F6" w:rsidRDefault="00C73048" w:rsidP="007C7CD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320B" w:rsidRPr="00C73048" w:rsidRDefault="00F8320B" w:rsidP="006714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20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Pr="00C73048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C73048">
        <w:rPr>
          <w:rFonts w:ascii="Times New Roman" w:hAnsi="Times New Roman" w:cs="Times New Roman"/>
          <w:sz w:val="28"/>
          <w:szCs w:val="28"/>
        </w:rPr>
        <w:t xml:space="preserve"> Выписан рецепт на лекарственный препарат </w:t>
      </w:r>
      <w:proofErr w:type="spellStart"/>
      <w:r w:rsidRPr="00C73048">
        <w:rPr>
          <w:rFonts w:ascii="Times New Roman" w:hAnsi="Times New Roman" w:cs="Times New Roman"/>
          <w:sz w:val="28"/>
          <w:szCs w:val="28"/>
        </w:rPr>
        <w:t>Тезабри</w:t>
      </w:r>
      <w:proofErr w:type="spellEnd"/>
      <w:r w:rsidRPr="00C73048">
        <w:rPr>
          <w:rFonts w:ascii="Times New Roman" w:hAnsi="Times New Roman" w:cs="Times New Roman"/>
          <w:sz w:val="28"/>
          <w:szCs w:val="28"/>
        </w:rPr>
        <w:t xml:space="preserve">. В аптеке не отпускают, требуют </w:t>
      </w:r>
      <w:proofErr w:type="spellStart"/>
      <w:r w:rsidRPr="00C73048">
        <w:rPr>
          <w:rFonts w:ascii="Times New Roman" w:hAnsi="Times New Roman" w:cs="Times New Roman"/>
          <w:sz w:val="28"/>
          <w:szCs w:val="28"/>
        </w:rPr>
        <w:t>термоконтейнер</w:t>
      </w:r>
      <w:proofErr w:type="spellEnd"/>
      <w:r w:rsidRPr="00C73048">
        <w:rPr>
          <w:rFonts w:ascii="Times New Roman" w:hAnsi="Times New Roman" w:cs="Times New Roman"/>
          <w:sz w:val="28"/>
          <w:szCs w:val="28"/>
        </w:rPr>
        <w:t xml:space="preserve">. Правомочно ли </w:t>
      </w:r>
      <w:proofErr w:type="gramStart"/>
      <w:r w:rsidRPr="00C73048">
        <w:rPr>
          <w:rFonts w:ascii="Times New Roman" w:hAnsi="Times New Roman" w:cs="Times New Roman"/>
          <w:sz w:val="28"/>
          <w:szCs w:val="28"/>
        </w:rPr>
        <w:t>такое  требование</w:t>
      </w:r>
      <w:proofErr w:type="gramEnd"/>
      <w:r w:rsidRPr="00C73048">
        <w:rPr>
          <w:rFonts w:ascii="Times New Roman" w:hAnsi="Times New Roman" w:cs="Times New Roman"/>
          <w:sz w:val="28"/>
          <w:szCs w:val="28"/>
        </w:rPr>
        <w:t>?</w:t>
      </w:r>
    </w:p>
    <w:p w:rsidR="00F8320B" w:rsidRPr="00F8320B" w:rsidRDefault="00F8320B" w:rsidP="00F83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275F6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E275F6">
        <w:rPr>
          <w:rFonts w:ascii="Times New Roman" w:hAnsi="Times New Roman" w:cs="Times New Roman"/>
          <w:sz w:val="28"/>
          <w:szCs w:val="28"/>
        </w:rPr>
        <w:t xml:space="preserve">  </w:t>
      </w:r>
      <w:r w:rsidRPr="00F8320B">
        <w:rPr>
          <w:rFonts w:ascii="Times New Roman" w:hAnsi="Times New Roman" w:cs="Times New Roman"/>
          <w:i/>
          <w:sz w:val="28"/>
          <w:szCs w:val="28"/>
        </w:rPr>
        <w:t>Нет</w:t>
      </w:r>
      <w:proofErr w:type="gramEnd"/>
      <w:r w:rsidRPr="00F8320B">
        <w:rPr>
          <w:rFonts w:ascii="Times New Roman" w:hAnsi="Times New Roman" w:cs="Times New Roman"/>
          <w:i/>
          <w:sz w:val="28"/>
          <w:szCs w:val="28"/>
        </w:rPr>
        <w:t xml:space="preserve"> не правомочно. В соответствии с п. 13. Приказа  Минздрава России от 11.07.2017 N 403н</w:t>
      </w:r>
      <w:r w:rsidRPr="00F8320B">
        <w:rPr>
          <w:rFonts w:ascii="Times New Roman" w:hAnsi="Times New Roman" w:cs="Times New Roman"/>
          <w:i/>
          <w:sz w:val="28"/>
          <w:szCs w:val="28"/>
        </w:rPr>
        <w:br/>
        <w:t xml:space="preserve">"Об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на фармацевтическую деятельность" отпуск иммунобиологического лекарственного препарата осуществляется лицу, приобретающему (получающему) лекарственный препарат, при наличии у него специального </w:t>
      </w:r>
      <w:proofErr w:type="spellStart"/>
      <w:r w:rsidRPr="00F8320B">
        <w:rPr>
          <w:rFonts w:ascii="Times New Roman" w:hAnsi="Times New Roman" w:cs="Times New Roman"/>
          <w:i/>
          <w:sz w:val="28"/>
          <w:szCs w:val="28"/>
        </w:rPr>
        <w:t>термоконтейнера</w:t>
      </w:r>
      <w:proofErr w:type="spellEnd"/>
      <w:r w:rsidRPr="00F8320B">
        <w:rPr>
          <w:rFonts w:ascii="Times New Roman" w:hAnsi="Times New Roman" w:cs="Times New Roman"/>
          <w:i/>
          <w:sz w:val="28"/>
          <w:szCs w:val="28"/>
        </w:rPr>
        <w:t xml:space="preserve">, в который помещается лекарственный препарат, с разъяснением необходимости доставки данного лекарственного препарата в медицинскую организацию при условии хранения в специальном </w:t>
      </w:r>
      <w:proofErr w:type="spellStart"/>
      <w:r w:rsidRPr="00F8320B">
        <w:rPr>
          <w:rFonts w:ascii="Times New Roman" w:hAnsi="Times New Roman" w:cs="Times New Roman"/>
          <w:i/>
          <w:sz w:val="28"/>
          <w:szCs w:val="28"/>
        </w:rPr>
        <w:t>термоконтейнере</w:t>
      </w:r>
      <w:proofErr w:type="spellEnd"/>
      <w:r w:rsidRPr="00F8320B">
        <w:rPr>
          <w:rFonts w:ascii="Times New Roman" w:hAnsi="Times New Roman" w:cs="Times New Roman"/>
          <w:i/>
          <w:sz w:val="28"/>
          <w:szCs w:val="28"/>
        </w:rPr>
        <w:t xml:space="preserve"> в срок, не превышающий 48 часов после его приобретения.</w:t>
      </w:r>
    </w:p>
    <w:p w:rsidR="00F8320B" w:rsidRPr="00F8320B" w:rsidRDefault="00F8320B" w:rsidP="00F8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20B">
        <w:rPr>
          <w:rFonts w:ascii="Times New Roman" w:hAnsi="Times New Roman" w:cs="Times New Roman"/>
          <w:i/>
          <w:sz w:val="28"/>
          <w:szCs w:val="28"/>
        </w:rPr>
        <w:t xml:space="preserve"> В соответствии с инструкцией по применению ЛП </w:t>
      </w:r>
      <w:proofErr w:type="spellStart"/>
      <w:r w:rsidRPr="00F8320B">
        <w:rPr>
          <w:rFonts w:ascii="Times New Roman" w:hAnsi="Times New Roman" w:cs="Times New Roman"/>
          <w:i/>
          <w:sz w:val="28"/>
          <w:szCs w:val="28"/>
        </w:rPr>
        <w:t>Тизабри</w:t>
      </w:r>
      <w:proofErr w:type="spellEnd"/>
      <w:r w:rsidRPr="00F832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8320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r w:rsidRPr="00F8320B">
        <w:rPr>
          <w:rFonts w:ascii="Times New Roman" w:hAnsi="Times New Roman" w:cs="Times New Roman"/>
          <w:i/>
          <w:sz w:val="28"/>
          <w:szCs w:val="28"/>
        </w:rPr>
        <w:t>Натализумаб</w:t>
      </w:r>
      <w:proofErr w:type="spellEnd"/>
      <w:proofErr w:type="gramEnd"/>
      <w:r w:rsidRPr="00F8320B">
        <w:rPr>
          <w:rFonts w:ascii="Times New Roman" w:hAnsi="Times New Roman" w:cs="Times New Roman"/>
          <w:i/>
          <w:sz w:val="28"/>
          <w:szCs w:val="28"/>
        </w:rPr>
        <w:t>), </w:t>
      </w:r>
    </w:p>
    <w:p w:rsidR="00F8320B" w:rsidRDefault="00F8320B" w:rsidP="00F8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20B">
        <w:rPr>
          <w:rFonts w:ascii="Times New Roman" w:hAnsi="Times New Roman" w:cs="Times New Roman"/>
          <w:i/>
          <w:sz w:val="28"/>
          <w:szCs w:val="28"/>
        </w:rPr>
        <w:t xml:space="preserve">разработанной </w:t>
      </w:r>
      <w:proofErr w:type="gramStart"/>
      <w:r w:rsidRPr="00F8320B">
        <w:rPr>
          <w:rFonts w:ascii="Times New Roman" w:hAnsi="Times New Roman" w:cs="Times New Roman"/>
          <w:i/>
          <w:sz w:val="28"/>
          <w:szCs w:val="28"/>
        </w:rPr>
        <w:t>производителем  и</w:t>
      </w:r>
      <w:proofErr w:type="gramEnd"/>
      <w:r w:rsidRPr="00F8320B">
        <w:rPr>
          <w:rFonts w:ascii="Times New Roman" w:hAnsi="Times New Roman" w:cs="Times New Roman"/>
          <w:i/>
          <w:sz w:val="28"/>
          <w:szCs w:val="28"/>
        </w:rPr>
        <w:t xml:space="preserve"> утвержденной Минздравом  РФ 14.04.2018г. </w:t>
      </w:r>
      <w:r w:rsidR="00C579B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8320B">
        <w:rPr>
          <w:rFonts w:ascii="Times New Roman" w:hAnsi="Times New Roman" w:cs="Times New Roman"/>
          <w:i/>
          <w:sz w:val="28"/>
          <w:szCs w:val="28"/>
        </w:rPr>
        <w:t>условия хранения данного препарата  при температуре от 2 до 8 в защищенной от света месте. Данный препарат не является иммунобиологическим препаратом.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320B" w:rsidRDefault="00F8320B" w:rsidP="00F8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9B5">
        <w:rPr>
          <w:rFonts w:ascii="Times New Roman" w:hAnsi="Times New Roman" w:cs="Times New Roman"/>
          <w:i/>
          <w:sz w:val="28"/>
          <w:szCs w:val="28"/>
        </w:rPr>
        <w:t xml:space="preserve">Однако, учитывая то, </w:t>
      </w:r>
      <w:proofErr w:type="gramStart"/>
      <w:r w:rsidRPr="00C579B5">
        <w:rPr>
          <w:rFonts w:ascii="Times New Roman" w:hAnsi="Times New Roman" w:cs="Times New Roman"/>
          <w:i/>
          <w:sz w:val="28"/>
          <w:szCs w:val="28"/>
        </w:rPr>
        <w:t>что  соблюдение</w:t>
      </w:r>
      <w:proofErr w:type="gramEnd"/>
      <w:r w:rsidRPr="00C579B5">
        <w:rPr>
          <w:rFonts w:ascii="Times New Roman" w:hAnsi="Times New Roman" w:cs="Times New Roman"/>
          <w:i/>
          <w:sz w:val="28"/>
          <w:szCs w:val="28"/>
        </w:rPr>
        <w:t xml:space="preserve"> условий  хранения,  установленные производителем,    необходимо для сохранения качества указанного препарата  на всех этапах обращения</w:t>
      </w:r>
      <w:r w:rsidR="00C579B5" w:rsidRPr="00C579B5">
        <w:rPr>
          <w:rFonts w:ascii="Times New Roman" w:hAnsi="Times New Roman" w:cs="Times New Roman"/>
          <w:i/>
          <w:sz w:val="28"/>
          <w:szCs w:val="28"/>
        </w:rPr>
        <w:t>,</w:t>
      </w:r>
      <w:r w:rsidRPr="00C579B5">
        <w:rPr>
          <w:rFonts w:ascii="Times New Roman" w:hAnsi="Times New Roman" w:cs="Times New Roman"/>
          <w:i/>
          <w:sz w:val="28"/>
          <w:szCs w:val="28"/>
        </w:rPr>
        <w:t xml:space="preserve"> в том числе  при доставке ЛП  из аптечной организации до места  использования</w:t>
      </w:r>
      <w:r w:rsidR="00C579B5" w:rsidRPr="00C579B5">
        <w:rPr>
          <w:rFonts w:ascii="Times New Roman" w:hAnsi="Times New Roman" w:cs="Times New Roman"/>
          <w:i/>
          <w:sz w:val="28"/>
          <w:szCs w:val="28"/>
        </w:rPr>
        <w:t>,</w:t>
      </w:r>
      <w:r w:rsidRPr="00C57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79B5" w:rsidRPr="00C579B5">
        <w:rPr>
          <w:rFonts w:ascii="Times New Roman" w:hAnsi="Times New Roman" w:cs="Times New Roman"/>
          <w:i/>
          <w:sz w:val="28"/>
          <w:szCs w:val="28"/>
        </w:rPr>
        <w:t xml:space="preserve"> аптечные учреждения информировали пациентов о необходимости применения при доставке лекарственного  препарата </w:t>
      </w:r>
      <w:proofErr w:type="spellStart"/>
      <w:r w:rsidR="00C579B5" w:rsidRPr="00C579B5">
        <w:rPr>
          <w:rFonts w:ascii="Times New Roman" w:hAnsi="Times New Roman" w:cs="Times New Roman"/>
          <w:i/>
          <w:sz w:val="28"/>
          <w:szCs w:val="28"/>
        </w:rPr>
        <w:t>Тизабри</w:t>
      </w:r>
      <w:proofErr w:type="spellEnd"/>
      <w:r w:rsidR="00C579B5" w:rsidRPr="00C579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579B5" w:rsidRPr="00C579B5">
        <w:rPr>
          <w:rFonts w:ascii="Times New Roman" w:hAnsi="Times New Roman" w:cs="Times New Roman"/>
          <w:i/>
          <w:sz w:val="28"/>
          <w:szCs w:val="28"/>
        </w:rPr>
        <w:t>термоконтейнеров</w:t>
      </w:r>
      <w:proofErr w:type="spellEnd"/>
      <w:r w:rsidR="00C579B5" w:rsidRPr="00C579B5">
        <w:rPr>
          <w:rFonts w:ascii="Times New Roman" w:hAnsi="Times New Roman" w:cs="Times New Roman"/>
          <w:i/>
          <w:sz w:val="28"/>
          <w:szCs w:val="28"/>
        </w:rPr>
        <w:t>.</w:t>
      </w:r>
    </w:p>
    <w:p w:rsidR="00B67908" w:rsidRPr="00C579B5" w:rsidRDefault="00B67908" w:rsidP="00F8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0CC6" w:rsidRPr="00F90CC6" w:rsidRDefault="00A41630" w:rsidP="00F90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4.</w:t>
      </w:r>
      <w:r w:rsidR="00CB1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79B5" w:rsidRPr="00C579B5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="00B6790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67908" w:rsidRPr="00F90CC6">
        <w:rPr>
          <w:rFonts w:ascii="Times New Roman" w:hAnsi="Times New Roman" w:cs="Times New Roman"/>
          <w:sz w:val="28"/>
          <w:szCs w:val="28"/>
        </w:rPr>
        <w:t xml:space="preserve">В </w:t>
      </w:r>
      <w:r w:rsidR="000021F7" w:rsidRPr="00F90CC6">
        <w:rPr>
          <w:rFonts w:ascii="Times New Roman" w:hAnsi="Times New Roman" w:cs="Times New Roman"/>
          <w:sz w:val="28"/>
          <w:szCs w:val="28"/>
        </w:rPr>
        <w:t xml:space="preserve"> </w:t>
      </w:r>
      <w:r w:rsidR="00F90CC6" w:rsidRPr="00F90CC6">
        <w:rPr>
          <w:rFonts w:ascii="Times New Roman" w:hAnsi="Times New Roman" w:cs="Times New Roman"/>
          <w:sz w:val="28"/>
          <w:szCs w:val="28"/>
        </w:rPr>
        <w:t xml:space="preserve"> п. 4 приложения №7, утвержденного  Приказом Росздравнадзора от 20.12.2017 N 10449 "Об утверждении форм проверочных листов (списков контрольных вопросов),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за обращением медицинских изделий" звучит вопрос «Подано ли в Росздравнадзор проверяемой организацией уведомление об осуществлении деятельности в сфере обращения медицинских изделий?». Каков порядок подачи указанных уведомлений?</w:t>
      </w:r>
    </w:p>
    <w:p w:rsidR="00F90CC6" w:rsidRDefault="00F90CC6" w:rsidP="00F90C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B1317" w:rsidRPr="00C73048" w:rsidRDefault="00C579B5" w:rsidP="008D5995">
      <w:pPr>
        <w:pStyle w:val="a5"/>
        <w:shd w:val="clear" w:color="auto" w:fill="EAECEE"/>
        <w:spacing w:line="360" w:lineRule="atLeast"/>
        <w:jc w:val="both"/>
        <w:rPr>
          <w:i/>
          <w:color w:val="000000"/>
          <w:sz w:val="28"/>
          <w:szCs w:val="28"/>
        </w:rPr>
      </w:pPr>
      <w:r w:rsidRPr="00E275F6">
        <w:rPr>
          <w:b/>
          <w:i/>
          <w:sz w:val="28"/>
          <w:szCs w:val="28"/>
        </w:rPr>
        <w:t>Ответ:</w:t>
      </w:r>
      <w:r w:rsidRPr="00E275F6">
        <w:rPr>
          <w:sz w:val="28"/>
          <w:szCs w:val="28"/>
        </w:rPr>
        <w:t xml:space="preserve">   </w:t>
      </w:r>
      <w:r w:rsidR="00F90CC6" w:rsidRPr="00C73048">
        <w:rPr>
          <w:i/>
          <w:sz w:val="28"/>
          <w:szCs w:val="28"/>
        </w:rPr>
        <w:t xml:space="preserve">В соответствии со ст.8 Федерального закона от 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юридические лица, индивидуальные предприниматели обязаны </w:t>
      </w:r>
      <w:hyperlink r:id="rId8" w:history="1">
        <w:r w:rsidR="00F90CC6" w:rsidRPr="00C73048">
          <w:rPr>
            <w:i/>
            <w:sz w:val="28"/>
            <w:szCs w:val="28"/>
          </w:rPr>
          <w:t>уведомить</w:t>
        </w:r>
      </w:hyperlink>
      <w:r w:rsidR="00F90CC6" w:rsidRPr="00C73048">
        <w:rPr>
          <w:i/>
          <w:sz w:val="28"/>
          <w:szCs w:val="28"/>
        </w:rPr>
        <w:t xml:space="preserve"> о начале осуществления отдельных видов предпринимательской </w:t>
      </w:r>
      <w:r w:rsidR="00F90CC6" w:rsidRPr="00C73048">
        <w:rPr>
          <w:i/>
          <w:sz w:val="28"/>
          <w:szCs w:val="28"/>
        </w:rPr>
        <w:lastRenderedPageBreak/>
        <w:t>деятельности уполномоченный или уполномоченные в соответствующей сфере деятельности орган (органы) государственного контроля (надзора). Уведомлению подлежит в том числе</w:t>
      </w:r>
      <w:r w:rsidR="008D5995" w:rsidRPr="00C73048">
        <w:rPr>
          <w:i/>
          <w:sz w:val="28"/>
          <w:szCs w:val="28"/>
        </w:rPr>
        <w:t>,</w:t>
      </w:r>
      <w:r w:rsidR="008D5995" w:rsidRPr="00C73048">
        <w:rPr>
          <w:i/>
          <w:iCs/>
          <w:sz w:val="28"/>
          <w:szCs w:val="28"/>
        </w:rPr>
        <w:t xml:space="preserve"> деятельность</w:t>
      </w:r>
      <w:r w:rsidR="00F90CC6" w:rsidRPr="00C73048">
        <w:rPr>
          <w:i/>
          <w:iCs/>
          <w:sz w:val="28"/>
          <w:szCs w:val="28"/>
        </w:rPr>
        <w:t xml:space="preserve">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ремонта). </w:t>
      </w:r>
      <w:r w:rsidR="008D5995" w:rsidRPr="00C73048">
        <w:rPr>
          <w:i/>
          <w:color w:val="000000"/>
          <w:sz w:val="28"/>
          <w:szCs w:val="28"/>
        </w:rPr>
        <w:t xml:space="preserve">Заявитель, предполагающий выполнение работ (оказание услуг) в соответствии с Приложением № 1 к Правилам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деятельности», представляет Уведомление о начале осуществления деятельности в сфере обращения медицинских изделий в Федеральную службу по надзору в сфере здравоохранения по адресу: 109074, </w:t>
      </w:r>
      <w:proofErr w:type="spellStart"/>
      <w:r w:rsidR="00CB1317" w:rsidRPr="00C73048">
        <w:rPr>
          <w:i/>
          <w:color w:val="000000"/>
          <w:sz w:val="28"/>
          <w:szCs w:val="28"/>
        </w:rPr>
        <w:t>г.</w:t>
      </w:r>
      <w:r w:rsidR="008D5995" w:rsidRPr="00C73048">
        <w:rPr>
          <w:i/>
          <w:color w:val="000000"/>
          <w:sz w:val="28"/>
          <w:szCs w:val="28"/>
        </w:rPr>
        <w:t>Москва</w:t>
      </w:r>
      <w:proofErr w:type="spellEnd"/>
      <w:r w:rsidR="008D5995" w:rsidRPr="00C73048">
        <w:rPr>
          <w:i/>
          <w:color w:val="000000"/>
          <w:sz w:val="28"/>
          <w:szCs w:val="28"/>
        </w:rPr>
        <w:t xml:space="preserve">, Славянская площадь, д. 4, строение 1. Уведомление оформляется согласно Приложению № 2 Правил и подается в двух экземплярах. Подробная информация по данному вопросу размещена на сайте Росздравнадзора, в разделе «Медицинские изделия», подразделе «Уведомления о начале осуществления деятельности в сфере обращения </w:t>
      </w:r>
      <w:proofErr w:type="gramStart"/>
      <w:r w:rsidR="008D5995" w:rsidRPr="00C73048">
        <w:rPr>
          <w:i/>
          <w:color w:val="000000"/>
          <w:sz w:val="28"/>
          <w:szCs w:val="28"/>
        </w:rPr>
        <w:t>медицинских  изделий</w:t>
      </w:r>
      <w:proofErr w:type="gramEnd"/>
      <w:r w:rsidR="008D5995" w:rsidRPr="00C73048">
        <w:rPr>
          <w:i/>
          <w:color w:val="000000"/>
          <w:sz w:val="28"/>
          <w:szCs w:val="28"/>
        </w:rPr>
        <w:t>».</w:t>
      </w:r>
      <w:r w:rsidR="00CB1317" w:rsidRPr="00C73048">
        <w:rPr>
          <w:i/>
          <w:color w:val="000000"/>
          <w:sz w:val="28"/>
          <w:szCs w:val="28"/>
        </w:rPr>
        <w:t xml:space="preserve"> На организации, которые осуществляли деятельность в сфере обращения </w:t>
      </w:r>
      <w:proofErr w:type="gramStart"/>
      <w:r w:rsidR="00CB1317" w:rsidRPr="00C73048">
        <w:rPr>
          <w:i/>
          <w:color w:val="000000"/>
          <w:sz w:val="28"/>
          <w:szCs w:val="28"/>
        </w:rPr>
        <w:t>медицинских  изделий</w:t>
      </w:r>
      <w:proofErr w:type="gramEnd"/>
      <w:r w:rsidR="00CB1317" w:rsidRPr="00C73048">
        <w:rPr>
          <w:i/>
          <w:color w:val="000000"/>
          <w:sz w:val="28"/>
          <w:szCs w:val="28"/>
        </w:rPr>
        <w:t xml:space="preserve"> до 18.12.2014г. , требование о подаче уведомления не распространяется.</w:t>
      </w:r>
    </w:p>
    <w:p w:rsidR="00B1699C" w:rsidRPr="00B1699C" w:rsidRDefault="00B1699C" w:rsidP="00B1699C">
      <w:pPr>
        <w:pStyle w:val="a5"/>
        <w:numPr>
          <w:ilvl w:val="0"/>
          <w:numId w:val="7"/>
        </w:numPr>
        <w:shd w:val="clear" w:color="auto" w:fill="EAECEE"/>
        <w:spacing w:line="360" w:lineRule="atLeast"/>
        <w:jc w:val="both"/>
        <w:rPr>
          <w:i/>
          <w:color w:val="000000"/>
          <w:sz w:val="28"/>
          <w:szCs w:val="28"/>
        </w:rPr>
      </w:pPr>
      <w:r w:rsidRPr="00B1699C">
        <w:rPr>
          <w:b/>
          <w:i/>
          <w:color w:val="000000"/>
          <w:sz w:val="28"/>
          <w:szCs w:val="28"/>
        </w:rPr>
        <w:t>Вопрос:</w:t>
      </w:r>
      <w:r>
        <w:rPr>
          <w:i/>
          <w:color w:val="000000"/>
          <w:sz w:val="28"/>
          <w:szCs w:val="28"/>
        </w:rPr>
        <w:t xml:space="preserve"> </w:t>
      </w:r>
      <w:r w:rsidRPr="00B1699C">
        <w:rPr>
          <w:color w:val="000000"/>
          <w:sz w:val="28"/>
          <w:szCs w:val="28"/>
        </w:rPr>
        <w:t>Может ли медицинская организация оказывать выездные медицинские услуги пациентам на дому не по адресу получения лицензии?</w:t>
      </w:r>
    </w:p>
    <w:p w:rsidR="00B1699C" w:rsidRPr="00B1699C" w:rsidRDefault="00B1699C" w:rsidP="00B1699C">
      <w:pPr>
        <w:pStyle w:val="a5"/>
        <w:shd w:val="clear" w:color="auto" w:fill="EAECEE"/>
        <w:spacing w:line="360" w:lineRule="atLeast"/>
        <w:ind w:left="142"/>
        <w:jc w:val="both"/>
        <w:rPr>
          <w:b/>
          <w:i/>
          <w:color w:val="000000"/>
          <w:sz w:val="28"/>
          <w:szCs w:val="28"/>
        </w:rPr>
      </w:pPr>
      <w:r w:rsidRPr="00B1699C">
        <w:rPr>
          <w:b/>
          <w:i/>
          <w:color w:val="000000"/>
          <w:sz w:val="28"/>
          <w:szCs w:val="28"/>
        </w:rPr>
        <w:t>Ответ:</w:t>
      </w:r>
      <w:r>
        <w:rPr>
          <w:b/>
          <w:i/>
          <w:color w:val="000000"/>
          <w:sz w:val="28"/>
          <w:szCs w:val="28"/>
        </w:rPr>
        <w:t xml:space="preserve"> </w:t>
      </w:r>
      <w:r w:rsidRPr="00B1699C">
        <w:rPr>
          <w:i/>
          <w:color w:val="000000"/>
          <w:sz w:val="28"/>
          <w:szCs w:val="28"/>
        </w:rPr>
        <w:t xml:space="preserve">При лицензировании медицинской деятельности одним из лицензионных требований в соответствии с </w:t>
      </w:r>
      <w:proofErr w:type="spellStart"/>
      <w:r w:rsidRPr="00B1699C">
        <w:rPr>
          <w:i/>
          <w:color w:val="000000"/>
          <w:sz w:val="28"/>
          <w:szCs w:val="28"/>
        </w:rPr>
        <w:t>пп</w:t>
      </w:r>
      <w:proofErr w:type="spellEnd"/>
      <w:r w:rsidRPr="00B1699C">
        <w:rPr>
          <w:i/>
          <w:color w:val="000000"/>
          <w:sz w:val="28"/>
          <w:szCs w:val="28"/>
        </w:rPr>
        <w:t xml:space="preserve">. </w:t>
      </w:r>
      <w:r w:rsidR="00EF0945">
        <w:rPr>
          <w:i/>
          <w:color w:val="000000"/>
          <w:sz w:val="28"/>
          <w:szCs w:val="28"/>
        </w:rPr>
        <w:t>а</w:t>
      </w:r>
      <w:r w:rsidRPr="00B1699C">
        <w:rPr>
          <w:i/>
          <w:color w:val="000000"/>
          <w:sz w:val="28"/>
          <w:szCs w:val="28"/>
        </w:rPr>
        <w:t xml:space="preserve"> п. 4 Постановления Правительства РФ №291 является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 и отвечающих установленным требованиям, однако по факту часть медицинских услуг (выезд врача на дом, скорая медицинская помощь и др.) оказываются вне медицинской организации. Среди форм оказания медицинской помощи отдельно выделены формы — вне медицинской организации и амбулаторно (в том числе на дому) —ч.3 ст.32 </w:t>
      </w:r>
      <w:r>
        <w:rPr>
          <w:i/>
          <w:color w:val="000000"/>
          <w:sz w:val="28"/>
          <w:szCs w:val="28"/>
        </w:rPr>
        <w:t xml:space="preserve">Федерального закона  от 27.11.2011 №323-ФЗ «Об основах охраны здоровья граждан в Российской Федерации». </w:t>
      </w:r>
      <w:r w:rsidRPr="00B1699C">
        <w:rPr>
          <w:i/>
          <w:color w:val="000000"/>
          <w:sz w:val="28"/>
          <w:szCs w:val="28"/>
        </w:rPr>
        <w:t xml:space="preserve">Таким образом </w:t>
      </w:r>
      <w:r w:rsidRPr="00B1699C">
        <w:rPr>
          <w:i/>
          <w:color w:val="000000"/>
          <w:sz w:val="28"/>
          <w:szCs w:val="28"/>
        </w:rPr>
        <w:lastRenderedPageBreak/>
        <w:t xml:space="preserve">присутствует некоторая коллизия правовых норм. Вопрос не самый однозначный на самом деле. </w:t>
      </w:r>
      <w:proofErr w:type="gramStart"/>
      <w:r w:rsidRPr="00B1699C">
        <w:rPr>
          <w:i/>
          <w:color w:val="000000"/>
          <w:sz w:val="28"/>
          <w:szCs w:val="28"/>
        </w:rPr>
        <w:t>С одной стороны</w:t>
      </w:r>
      <w:proofErr w:type="gramEnd"/>
      <w:r w:rsidRPr="00B1699C">
        <w:rPr>
          <w:i/>
          <w:color w:val="000000"/>
          <w:sz w:val="28"/>
          <w:szCs w:val="28"/>
        </w:rPr>
        <w:t xml:space="preserve"> в описанной ситуации будут оказываться те медицинские услуги, на которые есть лицензия. Но с другой стороны есть Федеральн</w:t>
      </w:r>
      <w:r>
        <w:rPr>
          <w:i/>
          <w:color w:val="000000"/>
          <w:sz w:val="28"/>
          <w:szCs w:val="28"/>
        </w:rPr>
        <w:t>ый закон</w:t>
      </w:r>
      <w:r w:rsidRPr="00B1699C">
        <w:rPr>
          <w:i/>
          <w:color w:val="000000"/>
          <w:sz w:val="28"/>
          <w:szCs w:val="28"/>
        </w:rPr>
        <w:t xml:space="preserve">  от 27.11.2011 №323-ФЗ «Об основах охраны здоровья граждан в Российской Федерации»</w:t>
      </w:r>
      <w:r>
        <w:rPr>
          <w:i/>
          <w:color w:val="000000"/>
          <w:sz w:val="28"/>
          <w:szCs w:val="28"/>
        </w:rPr>
        <w:t xml:space="preserve">, </w:t>
      </w:r>
      <w:r w:rsidRPr="00B1699C">
        <w:rPr>
          <w:i/>
          <w:color w:val="000000"/>
          <w:sz w:val="28"/>
          <w:szCs w:val="28"/>
        </w:rPr>
        <w:t>в котором сказано следующее: Медицинская помощ</w:t>
      </w:r>
      <w:r>
        <w:rPr>
          <w:i/>
          <w:color w:val="000000"/>
          <w:sz w:val="28"/>
          <w:szCs w:val="28"/>
        </w:rPr>
        <w:t xml:space="preserve">ь может оказываться в следующих </w:t>
      </w:r>
      <w:r w:rsidRPr="00B1699C">
        <w:rPr>
          <w:i/>
          <w:color w:val="000000"/>
          <w:sz w:val="28"/>
          <w:szCs w:val="28"/>
        </w:rPr>
        <w:t>условиях:</w:t>
      </w:r>
      <w:r w:rsidRPr="00B1699C">
        <w:rPr>
          <w:i/>
          <w:color w:val="000000"/>
          <w:sz w:val="28"/>
          <w:szCs w:val="28"/>
        </w:rPr>
        <w:br/>
      </w:r>
      <w:r w:rsidRPr="00B1699C">
        <w:rPr>
          <w:bCs/>
          <w:i/>
          <w:color w:val="000000"/>
          <w:sz w:val="28"/>
          <w:szCs w:val="28"/>
          <w:u w:val="single"/>
        </w:rPr>
        <w:t>1)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  <w:r w:rsidRPr="00B1699C">
        <w:rPr>
          <w:i/>
          <w:color w:val="000000"/>
          <w:sz w:val="28"/>
          <w:szCs w:val="28"/>
        </w:rPr>
        <w:br/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  <w:r w:rsidRPr="00B1699C">
        <w:rPr>
          <w:i/>
          <w:color w:val="000000"/>
          <w:sz w:val="28"/>
          <w:szCs w:val="28"/>
        </w:rPr>
        <w:br/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  <w:r w:rsidRPr="00B1699C">
        <w:rPr>
          <w:i/>
          <w:color w:val="000000"/>
          <w:sz w:val="28"/>
          <w:szCs w:val="28"/>
        </w:rPr>
        <w:br/>
        <w:t>4) стационарно (в условиях, обеспечивающих круглосуточное медицинское наблюдение и лечение).</w:t>
      </w:r>
    </w:p>
    <w:p w:rsidR="00B1699C" w:rsidRPr="00B1699C" w:rsidRDefault="00B1699C" w:rsidP="00B1699C">
      <w:pPr>
        <w:pStyle w:val="a5"/>
        <w:shd w:val="clear" w:color="auto" w:fill="EAECEE"/>
        <w:spacing w:line="360" w:lineRule="atLeast"/>
        <w:jc w:val="both"/>
        <w:rPr>
          <w:i/>
          <w:color w:val="000000"/>
          <w:sz w:val="28"/>
          <w:szCs w:val="28"/>
        </w:rPr>
      </w:pPr>
      <w:r w:rsidRPr="00B1699C">
        <w:rPr>
          <w:i/>
          <w:color w:val="000000"/>
          <w:sz w:val="28"/>
          <w:szCs w:val="28"/>
        </w:rPr>
        <w:t>То есть оказание медицинской помощи вне медицинской организации законом допускается. Но в этом же законе есть конкретика на это</w:t>
      </w:r>
      <w:r w:rsidR="007255D6">
        <w:rPr>
          <w:i/>
          <w:color w:val="000000"/>
          <w:sz w:val="28"/>
          <w:szCs w:val="28"/>
        </w:rPr>
        <w:t>т</w:t>
      </w:r>
      <w:bookmarkStart w:id="0" w:name="_GoBack"/>
      <w:bookmarkEnd w:id="0"/>
      <w:r w:rsidRPr="00B1699C">
        <w:rPr>
          <w:i/>
          <w:color w:val="000000"/>
          <w:sz w:val="28"/>
          <w:szCs w:val="28"/>
        </w:rPr>
        <w:t xml:space="preserve"> счет, то есть указано в каких именно случаях это возможно: </w:t>
      </w:r>
      <w:r w:rsidRPr="00B1699C">
        <w:rPr>
          <w:i/>
          <w:iCs/>
          <w:color w:val="000000"/>
          <w:sz w:val="28"/>
          <w:szCs w:val="28"/>
          <w:u w:val="single"/>
        </w:rPr>
        <w:t>по месту вызова бригады скорой, в том числе скорой специализированной, медицинской помощи, а также в транспортном средстве при медицинской эвакуации.</w:t>
      </w:r>
    </w:p>
    <w:p w:rsidR="00B1699C" w:rsidRPr="00B1699C" w:rsidRDefault="00B1699C" w:rsidP="00B1699C">
      <w:pPr>
        <w:pStyle w:val="a5"/>
        <w:shd w:val="clear" w:color="auto" w:fill="EAECEE"/>
        <w:spacing w:line="360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Описанная </w:t>
      </w:r>
      <w:r w:rsidRPr="00B1699C">
        <w:rPr>
          <w:i/>
          <w:color w:val="000000"/>
          <w:sz w:val="28"/>
          <w:szCs w:val="28"/>
        </w:rPr>
        <w:t xml:space="preserve">ситуация под описанные условия не подпадает, следовательно ответ на </w:t>
      </w:r>
      <w:proofErr w:type="gramStart"/>
      <w:r>
        <w:rPr>
          <w:i/>
          <w:color w:val="000000"/>
          <w:sz w:val="28"/>
          <w:szCs w:val="28"/>
        </w:rPr>
        <w:t xml:space="preserve">данный </w:t>
      </w:r>
      <w:r w:rsidRPr="00B1699C">
        <w:rPr>
          <w:i/>
          <w:color w:val="000000"/>
          <w:sz w:val="28"/>
          <w:szCs w:val="28"/>
        </w:rPr>
        <w:t xml:space="preserve"> вопрос</w:t>
      </w:r>
      <w:proofErr w:type="gramEnd"/>
      <w:r w:rsidRPr="00B1699C">
        <w:rPr>
          <w:i/>
          <w:color w:val="000000"/>
          <w:sz w:val="28"/>
          <w:szCs w:val="28"/>
        </w:rPr>
        <w:t>, к сожалению, будет отрицательным. В описанной ситуации нельзя оказывать выездные медицинские услуги. </w:t>
      </w:r>
    </w:p>
    <w:p w:rsidR="00B1699C" w:rsidRDefault="00B1699C" w:rsidP="00B1699C">
      <w:pPr>
        <w:pStyle w:val="a5"/>
        <w:shd w:val="clear" w:color="auto" w:fill="EAECEE"/>
        <w:spacing w:line="360" w:lineRule="atLeast"/>
        <w:jc w:val="both"/>
        <w:rPr>
          <w:i/>
          <w:color w:val="000000"/>
          <w:sz w:val="28"/>
          <w:szCs w:val="28"/>
        </w:rPr>
      </w:pPr>
      <w:r w:rsidRPr="00B1699C">
        <w:rPr>
          <w:i/>
          <w:color w:val="000000"/>
          <w:sz w:val="28"/>
          <w:szCs w:val="28"/>
        </w:rPr>
        <w:t>Кроме того, надо учитывать, что в нормативных актах не случайно установлены конкретные требования к зданиям и помещениям, в которых оказываются медицинские услуги. Таким нормативным актом является, например: </w:t>
      </w:r>
      <w:r w:rsidRPr="00B1699C">
        <w:rPr>
          <w:bCs/>
          <w:i/>
          <w:color w:val="000000"/>
          <w:sz w:val="28"/>
          <w:szCs w:val="28"/>
        </w:rPr>
        <w:t xml:space="preserve">Постановление Главного государственного санитарного врача РФ от 18 мая 2010 г. N 58«Об утверждении СанПиН 2.1.3.2630-10 „Санитарно-эпидемиологические требования к организациям, осуществляющим медицинскую </w:t>
      </w:r>
      <w:proofErr w:type="gramStart"/>
      <w:r w:rsidRPr="00B1699C">
        <w:rPr>
          <w:bCs/>
          <w:i/>
          <w:color w:val="000000"/>
          <w:sz w:val="28"/>
          <w:szCs w:val="28"/>
        </w:rPr>
        <w:t>деятельность“</w:t>
      </w:r>
      <w:proofErr w:type="gramEnd"/>
      <w:r w:rsidRPr="00B1699C">
        <w:rPr>
          <w:bCs/>
          <w:i/>
          <w:color w:val="000000"/>
          <w:sz w:val="28"/>
          <w:szCs w:val="28"/>
        </w:rPr>
        <w:t>.</w:t>
      </w:r>
    </w:p>
    <w:p w:rsidR="00A95FF0" w:rsidRPr="00FF7B6B" w:rsidRDefault="00B1699C" w:rsidP="00FF7B6B">
      <w:pPr>
        <w:pStyle w:val="a5"/>
        <w:shd w:val="clear" w:color="auto" w:fill="EAECEE"/>
        <w:spacing w:line="360" w:lineRule="atLeast"/>
        <w:jc w:val="both"/>
        <w:rPr>
          <w:i/>
          <w:color w:val="000000"/>
          <w:sz w:val="28"/>
          <w:szCs w:val="28"/>
        </w:rPr>
      </w:pPr>
      <w:r w:rsidRPr="00B1699C">
        <w:rPr>
          <w:i/>
          <w:color w:val="000000"/>
          <w:sz w:val="28"/>
          <w:szCs w:val="28"/>
        </w:rPr>
        <w:t>Очевидно, что при оказании выездных медицинских услуг установленные тре</w:t>
      </w:r>
      <w:r>
        <w:rPr>
          <w:i/>
          <w:color w:val="000000"/>
          <w:sz w:val="28"/>
          <w:szCs w:val="28"/>
        </w:rPr>
        <w:t>бования соблюдены быть не могут.</w:t>
      </w:r>
    </w:p>
    <w:sectPr w:rsidR="00A95FF0" w:rsidRPr="00FF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2524"/>
    <w:multiLevelType w:val="hybridMultilevel"/>
    <w:tmpl w:val="BA46ADC4"/>
    <w:lvl w:ilvl="0" w:tplc="A104828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C1449"/>
    <w:multiLevelType w:val="hybridMultilevel"/>
    <w:tmpl w:val="2E0E4D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02791"/>
    <w:multiLevelType w:val="hybridMultilevel"/>
    <w:tmpl w:val="2E0E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6541A"/>
    <w:multiLevelType w:val="hybridMultilevel"/>
    <w:tmpl w:val="0820FCC2"/>
    <w:lvl w:ilvl="0" w:tplc="29BC7AF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9A23E2"/>
    <w:multiLevelType w:val="hybridMultilevel"/>
    <w:tmpl w:val="79A2CC42"/>
    <w:lvl w:ilvl="0" w:tplc="A78C51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A4049E1"/>
    <w:multiLevelType w:val="hybridMultilevel"/>
    <w:tmpl w:val="2E0E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1B"/>
    <w:rsid w:val="000021F7"/>
    <w:rsid w:val="00176053"/>
    <w:rsid w:val="00222A8B"/>
    <w:rsid w:val="00234787"/>
    <w:rsid w:val="0027087C"/>
    <w:rsid w:val="002B70B5"/>
    <w:rsid w:val="00314236"/>
    <w:rsid w:val="003F3003"/>
    <w:rsid w:val="00416210"/>
    <w:rsid w:val="0043022D"/>
    <w:rsid w:val="00445605"/>
    <w:rsid w:val="00454A1B"/>
    <w:rsid w:val="004569EF"/>
    <w:rsid w:val="005C1741"/>
    <w:rsid w:val="00632169"/>
    <w:rsid w:val="007255D6"/>
    <w:rsid w:val="00750AF9"/>
    <w:rsid w:val="00760005"/>
    <w:rsid w:val="007C7CDA"/>
    <w:rsid w:val="008651C2"/>
    <w:rsid w:val="008D5995"/>
    <w:rsid w:val="00A40170"/>
    <w:rsid w:val="00A41630"/>
    <w:rsid w:val="00A95FF0"/>
    <w:rsid w:val="00B1699C"/>
    <w:rsid w:val="00B26FC9"/>
    <w:rsid w:val="00B40466"/>
    <w:rsid w:val="00B67908"/>
    <w:rsid w:val="00B80BDE"/>
    <w:rsid w:val="00C579B5"/>
    <w:rsid w:val="00C73048"/>
    <w:rsid w:val="00CB1317"/>
    <w:rsid w:val="00D03840"/>
    <w:rsid w:val="00E275F6"/>
    <w:rsid w:val="00EF0945"/>
    <w:rsid w:val="00F8320B"/>
    <w:rsid w:val="00F90CC6"/>
    <w:rsid w:val="00F91FBB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8F134-9084-46E9-A470-F6B8D23A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A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CDA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F832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8320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D599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D6EC31823837B92110F77234C229E478A961023986D42A7F904DA387C73CB9BF9E9DA405D45980474E626259U1b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CD8B9A3A080B8AB2217559AF0B5E39B15EA02A6C174B7562255AD574D680B24B1D436B0DD62084U76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D8B9A3A080B8AB2217559AF0B5E39B15EA02A6C174B7562255AD574D680B24B1D436B0DD62285U763G" TargetMode="External"/><Relationship Id="rId5" Type="http://schemas.openxmlformats.org/officeDocument/2006/relationships/hyperlink" Target="consultantplus://offline/ref=8CCD8B9A3A080B8AB2217559AF0B5E39B15EA02A6C174B7562255AD574D680B24B1D436B0DD62285U76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2018-10-25T10:41:00Z</dcterms:created>
  <dcterms:modified xsi:type="dcterms:W3CDTF">2018-10-26T05:17:00Z</dcterms:modified>
</cp:coreProperties>
</file>