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F0" w:rsidRDefault="008F57F8" w:rsidP="008F5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Обзор предостережений о недопустимости нарушений </w:t>
      </w:r>
      <w:proofErr w:type="gramStart"/>
      <w:r>
        <w:rPr>
          <w:rFonts w:ascii="Times New Roman" w:hAnsi="Times New Roman"/>
          <w:b/>
          <w:sz w:val="28"/>
          <w:szCs w:val="28"/>
        </w:rPr>
        <w:t>обязательных  требований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практике контрольно-надзорной деятельности Территориального  органа</w:t>
      </w:r>
      <w:r w:rsidR="00ED06C4">
        <w:rPr>
          <w:rFonts w:ascii="Times New Roman" w:hAnsi="Times New Roman"/>
          <w:b/>
          <w:sz w:val="28"/>
          <w:szCs w:val="28"/>
        </w:rPr>
        <w:t>.</w:t>
      </w:r>
    </w:p>
    <w:p w:rsidR="00B258D8" w:rsidRPr="00845259" w:rsidRDefault="00B258D8" w:rsidP="008F5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D7E" w:rsidRPr="00CE0A27" w:rsidRDefault="00B258D8" w:rsidP="00B25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B3409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3409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1D7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01.01.2017г Федеральный закон от </w:t>
      </w:r>
      <w:r w:rsidRPr="00CE0A27">
        <w:rPr>
          <w:rFonts w:ascii="Times New Roman" w:hAnsi="Times New Roman" w:cs="Times New Roman"/>
          <w:color w:val="000000" w:themeColor="text1"/>
          <w:sz w:val="28"/>
          <w:szCs w:val="28"/>
        </w:rPr>
        <w:t>26.12.2008 N 294-ФЗ"О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дополнен статьей 8.2</w:t>
      </w:r>
      <w:proofErr w:type="gramStart"/>
      <w:r w:rsidR="002E1D7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в</w:t>
      </w:r>
      <w:proofErr w:type="gramEnd"/>
      <w:r w:rsidR="002E1D7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которой </w:t>
      </w: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изложен перечень </w:t>
      </w:r>
      <w:r w:rsidR="002E1D7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мероприятий, направленных на профилактику нарушений обязательных требований</w:t>
      </w: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B258D8" w:rsidRPr="00CE0A27" w:rsidRDefault="00B3409E" w:rsidP="002E1D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2E1D7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Направление предостережения о недопустимости нарушения обязательных требований органами контроля в адрес юридических лиц или индивидуальных предпринимателей является одной из форм мероприятий по профилактике </w:t>
      </w:r>
      <w:proofErr w:type="gramStart"/>
      <w:r w:rsidR="002E1D7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нарушения  обязательных</w:t>
      </w:r>
      <w:proofErr w:type="gramEnd"/>
      <w:r w:rsidR="002E1D7E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требований законодательства. </w:t>
      </w:r>
    </w:p>
    <w:p w:rsidR="00B258D8" w:rsidRPr="00CE0A27" w:rsidRDefault="008F57F8" w:rsidP="00ED0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Согласно </w:t>
      </w:r>
      <w:hyperlink r:id="rId4" w:history="1">
        <w:r w:rsidRPr="00CE0A27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п. 5 ст. 8.2</w:t>
        </w:r>
      </w:hyperlink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N 294-ФЗ предостережение о недопустимости нарушения обязательных требований объявляется органом контроля юридическому лицу или индивидуальному предпринимателю в следующем случае: </w:t>
      </w:r>
    </w:p>
    <w:p w:rsidR="00B258D8" w:rsidRPr="00CE0A27" w:rsidRDefault="008F57F8" w:rsidP="00ED0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наличии у органа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</w:t>
      </w:r>
    </w:p>
    <w:p w:rsidR="00ED06C4" w:rsidRPr="00CE0A27" w:rsidRDefault="008F57F8" w:rsidP="00ED06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либо содержащихся в поступивших обращениях и заявлениях, информации от органов государственной власти или местного самоуправления, из средств массовой информации.</w:t>
      </w:r>
      <w:r w:rsidR="00593A43" w:rsidRPr="00CE0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2214" w:rsidRPr="00CE0A27" w:rsidRDefault="00512214" w:rsidP="00ED0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D6B2B" w:rsidRPr="00CE0A27" w:rsidRDefault="005D6B2B" w:rsidP="00ED06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</w:t>
      </w:r>
      <w:r w:rsidR="008F57F8"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наличии указанных сведений контролирующий орган вынесет предостережение только при выполнении следующих условий:</w:t>
      </w:r>
    </w:p>
    <w:p w:rsidR="008F57F8" w:rsidRPr="00CE0A27" w:rsidRDefault="008F57F8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РФ, безопасности государства, привело к возникновению чрезвычайных ситуаций природного и техногенного характера либо создало непосредственную угрозу указанных последствий;</w:t>
      </w:r>
    </w:p>
    <w:p w:rsidR="008F57F8" w:rsidRPr="00CE0A27" w:rsidRDefault="008F57F8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если юридическое лицо, индивидуальный предприниматель ранее не привлекались к ответственности за нарушение соответствующих требований.</w:t>
      </w:r>
    </w:p>
    <w:p w:rsidR="00B258D8" w:rsidRPr="00CE0A27" w:rsidRDefault="00B258D8" w:rsidP="00B258D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0A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Если контролирующий орган получил соответствующие сведения о нарушениях, но не выполняются условия для направления предостережения, то в отношении данного субъекта будет проведена внеплановая проверка.</w:t>
      </w:r>
    </w:p>
    <w:p w:rsidR="00B258D8" w:rsidRPr="00CE0A27" w:rsidRDefault="00B258D8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0"/>
    <w:p w:rsidR="00593A43" w:rsidRDefault="00CE0A27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fldChar w:fldCharType="begin"/>
      </w:r>
      <w:r>
        <w:instrText xml:space="preserve"> HYPERLINK "consultantplus://offline/ref=9480B5FB9553838B6B1C0B43BDAD0161FBC0F04597730C344F38F40F3AEFE026196C61A5EA3D8CA0A4hCK" </w:instrText>
      </w:r>
      <w:r>
        <w:fldChar w:fldCharType="separate"/>
      </w:r>
      <w:r w:rsidR="008F57F8" w:rsidRPr="005D6B2B">
        <w:rPr>
          <w:rFonts w:ascii="Times New Roman" w:hAnsi="Times New Roman" w:cs="Times New Roman"/>
          <w:bCs/>
          <w:sz w:val="28"/>
          <w:szCs w:val="28"/>
        </w:rPr>
        <w:t>Правила</w:t>
      </w:r>
      <w:r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="008F57F8" w:rsidRPr="005D6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57F8" w:rsidRPr="008F57F8">
        <w:rPr>
          <w:rFonts w:ascii="Times New Roman" w:hAnsi="Times New Roman" w:cs="Times New Roman"/>
          <w:bCs/>
          <w:sz w:val="28"/>
          <w:szCs w:val="28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утверждены Постановлением Правит</w:t>
      </w:r>
      <w:r w:rsidR="005D6B2B">
        <w:rPr>
          <w:rFonts w:ascii="Times New Roman" w:hAnsi="Times New Roman" w:cs="Times New Roman"/>
          <w:bCs/>
          <w:sz w:val="28"/>
          <w:szCs w:val="28"/>
        </w:rPr>
        <w:t>ельства РФ от 10.02.2017 N 166.</w:t>
      </w:r>
    </w:p>
    <w:p w:rsidR="00224F64" w:rsidRPr="000073AA" w:rsidRDefault="000073AA" w:rsidP="00224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AA">
        <w:rPr>
          <w:rFonts w:ascii="Times New Roman" w:hAnsi="Times New Roman" w:cs="Times New Roman"/>
          <w:bCs/>
          <w:sz w:val="28"/>
          <w:szCs w:val="28"/>
        </w:rPr>
        <w:t xml:space="preserve">Вынести </w:t>
      </w:r>
      <w:r w:rsidR="00224F64" w:rsidRPr="000073AA">
        <w:rPr>
          <w:rFonts w:ascii="Times New Roman" w:hAnsi="Times New Roman" w:cs="Times New Roman"/>
          <w:bCs/>
          <w:sz w:val="28"/>
          <w:szCs w:val="28"/>
        </w:rPr>
        <w:t>решение о направлении предостережения вправе следующие должностные лица контролирующего органа:</w:t>
      </w:r>
    </w:p>
    <w:p w:rsidR="00224F64" w:rsidRPr="000073AA" w:rsidRDefault="00224F64" w:rsidP="00224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AA">
        <w:rPr>
          <w:rFonts w:ascii="Times New Roman" w:hAnsi="Times New Roman" w:cs="Times New Roman"/>
          <w:bCs/>
          <w:sz w:val="28"/>
          <w:szCs w:val="28"/>
        </w:rPr>
        <w:t>- руководитель;</w:t>
      </w:r>
    </w:p>
    <w:p w:rsidR="00224F64" w:rsidRPr="000073AA" w:rsidRDefault="00224F64" w:rsidP="00224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AA">
        <w:rPr>
          <w:rFonts w:ascii="Times New Roman" w:hAnsi="Times New Roman" w:cs="Times New Roman"/>
          <w:bCs/>
          <w:sz w:val="28"/>
          <w:szCs w:val="28"/>
        </w:rPr>
        <w:t>- заместитель руководителя;</w:t>
      </w:r>
    </w:p>
    <w:p w:rsidR="00224F64" w:rsidRPr="000073AA" w:rsidRDefault="00224F64" w:rsidP="00224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AA">
        <w:rPr>
          <w:rFonts w:ascii="Times New Roman" w:hAnsi="Times New Roman" w:cs="Times New Roman"/>
          <w:bCs/>
          <w:sz w:val="28"/>
          <w:szCs w:val="28"/>
        </w:rPr>
        <w:t>- иное уполномоченное приказом должностное лицо органа государственного контроля (надзора), органа муниципального контроля.</w:t>
      </w:r>
    </w:p>
    <w:p w:rsidR="00224F64" w:rsidRPr="000073AA" w:rsidRDefault="000073AA" w:rsidP="00224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  вынесение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F64" w:rsidRPr="000073AA">
        <w:rPr>
          <w:rFonts w:ascii="Times New Roman" w:hAnsi="Times New Roman" w:cs="Times New Roman"/>
          <w:bCs/>
          <w:sz w:val="28"/>
          <w:szCs w:val="28"/>
        </w:rPr>
        <w:t xml:space="preserve">предостережения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осуществляется  не позднее 30 дней со дня  получения </w:t>
      </w:r>
      <w:r w:rsidR="00224F64" w:rsidRPr="000073AA">
        <w:rPr>
          <w:rFonts w:ascii="Times New Roman" w:hAnsi="Times New Roman" w:cs="Times New Roman"/>
          <w:bCs/>
          <w:sz w:val="28"/>
          <w:szCs w:val="28"/>
        </w:rPr>
        <w:t>контролирующ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224F64" w:rsidRPr="000073AA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224F64" w:rsidRPr="000073AA">
        <w:rPr>
          <w:rFonts w:ascii="Times New Roman" w:hAnsi="Times New Roman" w:cs="Times New Roman"/>
          <w:bCs/>
          <w:sz w:val="28"/>
          <w:szCs w:val="28"/>
        </w:rPr>
        <w:t xml:space="preserve"> приведенных выше сведений, если иной срок не установлен административными регламентами осуществления соответствующих видов государственного контроля (надзора), муниципального контроля.</w:t>
      </w:r>
    </w:p>
    <w:p w:rsidR="00224F64" w:rsidRPr="000073AA" w:rsidRDefault="0088125B" w:rsidP="0087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24F64" w:rsidRPr="000073AA">
        <w:rPr>
          <w:rFonts w:ascii="Times New Roman" w:hAnsi="Times New Roman" w:cs="Times New Roman"/>
          <w:bCs/>
          <w:sz w:val="28"/>
          <w:szCs w:val="28"/>
        </w:rPr>
        <w:t xml:space="preserve">Предостережение о недопустимости нарушения обязательных требований должно содержать указания на соответствующие обязательные </w:t>
      </w:r>
      <w:proofErr w:type="gramStart"/>
      <w:r w:rsidR="00224F64" w:rsidRPr="000073AA">
        <w:rPr>
          <w:rFonts w:ascii="Times New Roman" w:hAnsi="Times New Roman" w:cs="Times New Roman"/>
          <w:bCs/>
          <w:sz w:val="28"/>
          <w:szCs w:val="28"/>
        </w:rPr>
        <w:t>требования,  нормативный</w:t>
      </w:r>
      <w:proofErr w:type="gramEnd"/>
      <w:r w:rsidR="00224F64" w:rsidRPr="000073AA">
        <w:rPr>
          <w:rFonts w:ascii="Times New Roman" w:hAnsi="Times New Roman" w:cs="Times New Roman"/>
          <w:bCs/>
          <w:sz w:val="28"/>
          <w:szCs w:val="28"/>
        </w:rPr>
        <w:t xml:space="preserve">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названных требований. При объявлении предостережения юридическому лицу или индивидуальному предпринимателю предлагается принять меры по обеспечению соблюдения обязательных требований и уведомить об этом в установленный в таком предостережении срок орган контроля.</w:t>
      </w:r>
      <w:r w:rsidR="00876E8C">
        <w:rPr>
          <w:rFonts w:ascii="Times New Roman" w:hAnsi="Times New Roman" w:cs="Times New Roman"/>
          <w:bCs/>
          <w:sz w:val="28"/>
          <w:szCs w:val="28"/>
        </w:rPr>
        <w:t xml:space="preserve"> В пред</w:t>
      </w:r>
      <w:r w:rsidR="004D767C">
        <w:rPr>
          <w:rFonts w:ascii="Times New Roman" w:hAnsi="Times New Roman" w:cs="Times New Roman"/>
          <w:bCs/>
          <w:sz w:val="28"/>
          <w:szCs w:val="28"/>
        </w:rPr>
        <w:t xml:space="preserve">остережении указывается </w:t>
      </w:r>
      <w:proofErr w:type="gramStart"/>
      <w:r w:rsidR="004D767C">
        <w:rPr>
          <w:rFonts w:ascii="Times New Roman" w:hAnsi="Times New Roman" w:cs="Times New Roman"/>
          <w:bCs/>
          <w:sz w:val="28"/>
          <w:szCs w:val="28"/>
        </w:rPr>
        <w:t>срок  (</w:t>
      </w:r>
      <w:proofErr w:type="gramEnd"/>
      <w:r w:rsidR="00876E8C" w:rsidRPr="004E1C3C">
        <w:rPr>
          <w:rFonts w:ascii="Times New Roman" w:hAnsi="Times New Roman" w:cs="Times New Roman"/>
          <w:b/>
          <w:bCs/>
          <w:sz w:val="28"/>
          <w:szCs w:val="28"/>
        </w:rPr>
        <w:t>не менее 60 дней со дня направления предостережения)</w:t>
      </w:r>
      <w:r w:rsidR="00876E8C">
        <w:rPr>
          <w:rFonts w:ascii="Times New Roman" w:hAnsi="Times New Roman" w:cs="Times New Roman"/>
          <w:bCs/>
          <w:sz w:val="28"/>
          <w:szCs w:val="28"/>
        </w:rPr>
        <w:t xml:space="preserve"> для  направления </w:t>
      </w:r>
      <w:r w:rsidR="00876E8C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уведомления об исполнении предостережения.</w:t>
      </w:r>
    </w:p>
    <w:p w:rsidR="00224F64" w:rsidRPr="000073AA" w:rsidRDefault="00224F64" w:rsidP="00224F6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3AA">
        <w:rPr>
          <w:rFonts w:ascii="Times New Roman" w:hAnsi="Times New Roman" w:cs="Times New Roman"/>
          <w:bCs/>
          <w:sz w:val="28"/>
          <w:szCs w:val="28"/>
        </w:rPr>
        <w:t>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876E8C" w:rsidRDefault="00876E8C" w:rsidP="0087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6E8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24F64" w:rsidRPr="00876E8C">
        <w:rPr>
          <w:rFonts w:ascii="Times New Roman" w:hAnsi="Times New Roman" w:cs="Times New Roman"/>
          <w:bCs/>
          <w:sz w:val="28"/>
          <w:szCs w:val="28"/>
        </w:rPr>
        <w:t xml:space="preserve">Предостережение </w:t>
      </w:r>
      <w:r w:rsidRPr="00876E8C">
        <w:rPr>
          <w:rFonts w:ascii="Times New Roman" w:hAnsi="Times New Roman" w:cs="Times New Roman"/>
          <w:bCs/>
          <w:sz w:val="28"/>
          <w:szCs w:val="28"/>
        </w:rPr>
        <w:t xml:space="preserve">направляется в адрес юридического лица, индивидуального предпринимателя  в  бумажном виде заказным почтовым отправлением с уведомлением о вручении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"Интернет", в том числе по адресу электронной </w:t>
      </w:r>
      <w:r w:rsidRPr="00876E8C">
        <w:rPr>
          <w:rFonts w:ascii="Times New Roman" w:hAnsi="Times New Roman" w:cs="Times New Roman"/>
          <w:bCs/>
          <w:sz w:val="28"/>
          <w:szCs w:val="28"/>
        </w:rPr>
        <w:lastRenderedPageBreak/>
        <w:t>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E1C3C" w:rsidRPr="004E1C3C" w:rsidRDefault="004E1C3C" w:rsidP="004E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E1C3C">
        <w:rPr>
          <w:rFonts w:ascii="Times New Roman" w:hAnsi="Times New Roman" w:cs="Times New Roman"/>
          <w:bCs/>
          <w:sz w:val="28"/>
          <w:szCs w:val="28"/>
        </w:rPr>
        <w:t>Получив  предостережение</w:t>
      </w:r>
      <w:proofErr w:type="gramEnd"/>
      <w:r w:rsidRPr="004E1C3C">
        <w:rPr>
          <w:rFonts w:ascii="Times New Roman" w:hAnsi="Times New Roman" w:cs="Times New Roman"/>
          <w:bCs/>
          <w:sz w:val="28"/>
          <w:szCs w:val="28"/>
        </w:rPr>
        <w:t>, юридическое лицо или индивидуальный предприниматель должны его рассмотреть.</w:t>
      </w: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 xml:space="preserve">Рассмотрев предостережение, хозяйствующий субъект вправе направить в орган контроля возражения или уведомление об исполнении данных требований. </w:t>
      </w: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В случае несогласия юридического лица или индивидуального предпринимателя с вынесением предостережения в орган контроля, направивший предостережение, представляются возражения. Формы возражения не устанавливаются, но предусмотрен перечень сведений, которые должны в нем содержаться:</w:t>
      </w: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- наименование юридического лица, фамилия, имя, отчество (при наличии) индивидуального предпринимателя;</w:t>
      </w: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- ИНН юридического лица, индивидуального предпринимателя;</w:t>
      </w: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- дата и номер предостережения, направленного в адрес юридического лица, индивидуального предпринимателя;</w:t>
      </w:r>
    </w:p>
    <w:p w:rsidR="004E1C3C" w:rsidRPr="004E1C3C" w:rsidRDefault="004E1C3C" w:rsidP="004E1C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-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4E1C3C" w:rsidRDefault="004E1C3C" w:rsidP="004E1C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Способ представления возражений может быть различным:</w:t>
      </w:r>
    </w:p>
    <w:p w:rsidR="004E1C3C" w:rsidRDefault="004E1C3C" w:rsidP="004E1C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- в бумажном виде почтовым отправлением;</w:t>
      </w:r>
    </w:p>
    <w:p w:rsidR="004E1C3C" w:rsidRDefault="004E1C3C" w:rsidP="004E1C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>- в виде электронного документа, подписанного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3C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органа контроля;</w:t>
      </w: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E1C3C">
        <w:rPr>
          <w:rFonts w:ascii="Times New Roman" w:hAnsi="Times New Roman" w:cs="Times New Roman"/>
          <w:bCs/>
          <w:sz w:val="28"/>
          <w:szCs w:val="28"/>
        </w:rPr>
        <w:t xml:space="preserve">  либо иными указанными в предостережении способами.</w:t>
      </w:r>
      <w:r w:rsidRPr="004E1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C3C" w:rsidRDefault="004E1C3C" w:rsidP="004E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Орган государственного контроля (надзора), 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ответ.Результаты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рассмотрения возражений используются органом государственного контроля (надзора), органом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государственного контроля (надзора) и иных целей, не связанных с ограничением прав и свобод юридических лиц и индивидуальных предпринимателей.</w:t>
      </w:r>
    </w:p>
    <w:p w:rsidR="004E1C3C" w:rsidRDefault="004E1C3C" w:rsidP="004E1C3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возражений юридическое лицо, индивидуальный предприниматель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</w:t>
      </w:r>
    </w:p>
    <w:p w:rsidR="00876E8C" w:rsidRPr="00876E8C" w:rsidRDefault="00876E8C" w:rsidP="00876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93A43" w:rsidRDefault="00593A43" w:rsidP="00BE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5D6B2B" w:rsidRPr="00BE26C4">
        <w:rPr>
          <w:rFonts w:ascii="Times New Roman" w:hAnsi="Times New Roman" w:cs="Times New Roman"/>
          <w:bCs/>
          <w:sz w:val="28"/>
          <w:szCs w:val="28"/>
        </w:rPr>
        <w:t xml:space="preserve">В   </w:t>
      </w:r>
      <w:proofErr w:type="gramStart"/>
      <w:r w:rsidR="005D6B2B" w:rsidRPr="00BE26C4">
        <w:rPr>
          <w:rFonts w:ascii="Times New Roman" w:hAnsi="Times New Roman" w:cs="Times New Roman"/>
          <w:bCs/>
          <w:sz w:val="28"/>
          <w:szCs w:val="28"/>
        </w:rPr>
        <w:t>201</w:t>
      </w:r>
      <w:r w:rsidRPr="00BE26C4">
        <w:rPr>
          <w:rFonts w:ascii="Times New Roman" w:hAnsi="Times New Roman" w:cs="Times New Roman"/>
          <w:bCs/>
          <w:sz w:val="28"/>
          <w:szCs w:val="28"/>
        </w:rPr>
        <w:t>7</w:t>
      </w:r>
      <w:r w:rsidR="005D6B2B" w:rsidRPr="00BE26C4">
        <w:rPr>
          <w:rFonts w:ascii="Times New Roman" w:hAnsi="Times New Roman" w:cs="Times New Roman"/>
          <w:bCs/>
          <w:sz w:val="28"/>
          <w:szCs w:val="28"/>
        </w:rPr>
        <w:t xml:space="preserve">  году</w:t>
      </w:r>
      <w:proofErr w:type="gramEnd"/>
      <w:r w:rsidR="005D6B2B" w:rsidRPr="00BE26C4">
        <w:rPr>
          <w:rFonts w:ascii="Times New Roman" w:hAnsi="Times New Roman" w:cs="Times New Roman"/>
          <w:bCs/>
          <w:sz w:val="28"/>
          <w:szCs w:val="28"/>
        </w:rPr>
        <w:t xml:space="preserve"> Территориал</w:t>
      </w:r>
      <w:r w:rsidRPr="00BE26C4">
        <w:rPr>
          <w:rFonts w:ascii="Times New Roman" w:hAnsi="Times New Roman" w:cs="Times New Roman"/>
          <w:bCs/>
          <w:sz w:val="28"/>
          <w:szCs w:val="28"/>
        </w:rPr>
        <w:t xml:space="preserve">ьным органом Росздравнадзора по </w:t>
      </w:r>
      <w:r w:rsidR="005D6B2B" w:rsidRPr="00BE26C4">
        <w:rPr>
          <w:rFonts w:ascii="Times New Roman" w:hAnsi="Times New Roman" w:cs="Times New Roman"/>
          <w:bCs/>
          <w:sz w:val="28"/>
          <w:szCs w:val="28"/>
        </w:rPr>
        <w:t xml:space="preserve">Ульяновской области </w:t>
      </w:r>
      <w:r w:rsidRPr="00BE26C4">
        <w:rPr>
          <w:rFonts w:ascii="Times New Roman" w:hAnsi="Times New Roman" w:cs="Times New Roman"/>
          <w:bCs/>
          <w:sz w:val="28"/>
          <w:szCs w:val="28"/>
        </w:rPr>
        <w:t xml:space="preserve"> было  выдано   </w:t>
      </w:r>
      <w:r w:rsidRPr="00BE26C4">
        <w:rPr>
          <w:rFonts w:ascii="Times New Roman" w:hAnsi="Times New Roman" w:cs="Times New Roman"/>
          <w:sz w:val="28"/>
          <w:szCs w:val="28"/>
        </w:rPr>
        <w:t>279 предостережений,  из них Министерству здравоохранения, семьи и социального благополучия Ульяновской области-</w:t>
      </w:r>
      <w:r w:rsidR="00D62552">
        <w:rPr>
          <w:rFonts w:ascii="Times New Roman" w:hAnsi="Times New Roman" w:cs="Times New Roman"/>
          <w:sz w:val="28"/>
          <w:szCs w:val="28"/>
        </w:rPr>
        <w:t xml:space="preserve"> </w:t>
      </w:r>
      <w:r w:rsidRPr="00BE26C4">
        <w:rPr>
          <w:rFonts w:ascii="Times New Roman" w:hAnsi="Times New Roman" w:cs="Times New Roman"/>
          <w:sz w:val="28"/>
          <w:szCs w:val="28"/>
        </w:rPr>
        <w:t>209, медицинским организациям-</w:t>
      </w:r>
      <w:r w:rsidR="00D62552">
        <w:rPr>
          <w:rFonts w:ascii="Times New Roman" w:hAnsi="Times New Roman" w:cs="Times New Roman"/>
          <w:sz w:val="28"/>
          <w:szCs w:val="28"/>
        </w:rPr>
        <w:t xml:space="preserve"> </w:t>
      </w:r>
      <w:r w:rsidRPr="00BE26C4">
        <w:rPr>
          <w:rFonts w:ascii="Times New Roman" w:hAnsi="Times New Roman" w:cs="Times New Roman"/>
          <w:sz w:val="28"/>
          <w:szCs w:val="28"/>
        </w:rPr>
        <w:t>55, аптечным организациям – 15.</w:t>
      </w:r>
    </w:p>
    <w:p w:rsidR="0003430D" w:rsidRDefault="00593A43" w:rsidP="000343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6C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E26C4">
        <w:rPr>
          <w:rFonts w:ascii="Times New Roman" w:hAnsi="Times New Roman" w:cs="Times New Roman"/>
          <w:sz w:val="28"/>
          <w:szCs w:val="28"/>
        </w:rPr>
        <w:t xml:space="preserve">За </w:t>
      </w:r>
      <w:r w:rsidR="004D767C">
        <w:rPr>
          <w:rFonts w:ascii="Times New Roman" w:hAnsi="Times New Roman" w:cs="Times New Roman"/>
          <w:sz w:val="28"/>
          <w:szCs w:val="28"/>
        </w:rPr>
        <w:t xml:space="preserve"> истекший</w:t>
      </w:r>
      <w:proofErr w:type="gramEnd"/>
      <w:r w:rsidR="004D767C">
        <w:rPr>
          <w:rFonts w:ascii="Times New Roman" w:hAnsi="Times New Roman" w:cs="Times New Roman"/>
          <w:sz w:val="28"/>
          <w:szCs w:val="28"/>
        </w:rPr>
        <w:t xml:space="preserve"> период </w:t>
      </w:r>
      <w:r w:rsidRPr="00BE26C4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4D767C">
        <w:rPr>
          <w:rFonts w:ascii="Times New Roman" w:hAnsi="Times New Roman" w:cs="Times New Roman"/>
          <w:sz w:val="28"/>
          <w:szCs w:val="28"/>
        </w:rPr>
        <w:t xml:space="preserve"> Территориальным органом </w:t>
      </w:r>
      <w:r w:rsidRPr="00BE26C4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527F12">
        <w:rPr>
          <w:rFonts w:ascii="Times New Roman" w:hAnsi="Times New Roman" w:cs="Times New Roman"/>
          <w:sz w:val="28"/>
          <w:szCs w:val="28"/>
        </w:rPr>
        <w:t xml:space="preserve">127 </w:t>
      </w:r>
      <w:r w:rsidRPr="00BE26C4">
        <w:rPr>
          <w:rFonts w:ascii="Times New Roman" w:hAnsi="Times New Roman" w:cs="Times New Roman"/>
          <w:sz w:val="28"/>
          <w:szCs w:val="28"/>
        </w:rPr>
        <w:t>предостережений,  из них Министерству здравоохранения, семьи и  социального благополучия Ульяновской области-</w:t>
      </w:r>
      <w:r w:rsidR="00D62552">
        <w:rPr>
          <w:rFonts w:ascii="Times New Roman" w:hAnsi="Times New Roman" w:cs="Times New Roman"/>
          <w:sz w:val="28"/>
          <w:szCs w:val="28"/>
        </w:rPr>
        <w:t xml:space="preserve"> </w:t>
      </w:r>
      <w:r w:rsidR="0003430D">
        <w:rPr>
          <w:rFonts w:ascii="Times New Roman" w:hAnsi="Times New Roman" w:cs="Times New Roman"/>
          <w:sz w:val="28"/>
          <w:szCs w:val="28"/>
        </w:rPr>
        <w:t>94</w:t>
      </w:r>
      <w:r w:rsidRPr="00BE26C4">
        <w:rPr>
          <w:rFonts w:ascii="Times New Roman" w:hAnsi="Times New Roman" w:cs="Times New Roman"/>
          <w:sz w:val="28"/>
          <w:szCs w:val="28"/>
        </w:rPr>
        <w:t>, медицинским организациям-</w:t>
      </w:r>
      <w:r w:rsidR="0003430D">
        <w:rPr>
          <w:rFonts w:ascii="Times New Roman" w:hAnsi="Times New Roman" w:cs="Times New Roman"/>
          <w:sz w:val="28"/>
          <w:szCs w:val="28"/>
        </w:rPr>
        <w:t>25</w:t>
      </w:r>
      <w:r w:rsidRPr="00BE26C4">
        <w:rPr>
          <w:rFonts w:ascii="Times New Roman" w:hAnsi="Times New Roman" w:cs="Times New Roman"/>
          <w:sz w:val="28"/>
          <w:szCs w:val="28"/>
        </w:rPr>
        <w:t>, аптечным организациям- 8</w:t>
      </w:r>
      <w:r w:rsidR="00ED06C4">
        <w:rPr>
          <w:rFonts w:ascii="Times New Roman" w:hAnsi="Times New Roman" w:cs="Times New Roman"/>
          <w:sz w:val="28"/>
          <w:szCs w:val="28"/>
        </w:rPr>
        <w:t>.</w:t>
      </w:r>
      <w:r w:rsidR="000343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8125B" w:rsidRDefault="0003430D" w:rsidP="00BE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Министерства  предостережения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25B">
        <w:rPr>
          <w:rFonts w:ascii="Times New Roman" w:hAnsi="Times New Roman" w:cs="Times New Roman"/>
          <w:sz w:val="28"/>
          <w:szCs w:val="28"/>
        </w:rPr>
        <w:t>направлялись</w:t>
      </w:r>
      <w:r>
        <w:rPr>
          <w:rFonts w:ascii="Times New Roman" w:hAnsi="Times New Roman" w:cs="Times New Roman"/>
          <w:sz w:val="28"/>
          <w:szCs w:val="28"/>
        </w:rPr>
        <w:t xml:space="preserve"> по факту не обеспечения граждан необходимыми лекарственными препаратами, медицинскими изделиями</w:t>
      </w:r>
      <w:r w:rsidR="008812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6E7" w:rsidRDefault="0088125B" w:rsidP="00BE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</w:t>
      </w:r>
      <w:r w:rsidR="00D62552">
        <w:rPr>
          <w:rFonts w:ascii="Times New Roman" w:hAnsi="Times New Roman" w:cs="Times New Roman"/>
          <w:sz w:val="28"/>
          <w:szCs w:val="28"/>
        </w:rPr>
        <w:t>едицинским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предостережения выдавались при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признаков  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действующего  законодательства в части  не соблюдения прав граждан в сфере здравоохранения, нарушения  ст</w:t>
      </w:r>
      <w:r w:rsidR="00F976E7">
        <w:rPr>
          <w:rFonts w:ascii="Times New Roman" w:hAnsi="Times New Roman" w:cs="Times New Roman"/>
          <w:sz w:val="28"/>
          <w:szCs w:val="28"/>
        </w:rPr>
        <w:t>андартов медицинской помощи, не выписки  при наличии показаний льготных  рецептов.</w:t>
      </w:r>
    </w:p>
    <w:p w:rsidR="00D62552" w:rsidRPr="00BE26C4" w:rsidRDefault="0088125B" w:rsidP="00BE26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адрес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аптечных 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предостережения  направлялись  в случае не постановки льгот</w:t>
      </w:r>
      <w:r w:rsidR="002D69FF">
        <w:rPr>
          <w:rFonts w:ascii="Times New Roman" w:hAnsi="Times New Roman" w:cs="Times New Roman"/>
          <w:sz w:val="28"/>
          <w:szCs w:val="28"/>
        </w:rPr>
        <w:t>ных  рецептов на отсроченное об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D69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уживание,  отпуска лекарственного  препарата в количестве,  меньше, чем прописано в рецепте.</w:t>
      </w:r>
    </w:p>
    <w:p w:rsidR="004E1C3C" w:rsidRDefault="00876E8C" w:rsidP="00876E8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629E">
        <w:rPr>
          <w:rFonts w:ascii="Times New Roman" w:hAnsi="Times New Roman" w:cs="Times New Roman"/>
          <w:sz w:val="28"/>
          <w:szCs w:val="28"/>
        </w:rPr>
        <w:t>Объявление предостережения о недопустимости нарушения обязательных требований является профилактической мерой, направленной на сокращение числа нецелесообразных внеплановых проверок подконтрольных субъектов при условии обеспечения необходимого уровня безопасности охраняемых зак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29E">
        <w:rPr>
          <w:rFonts w:ascii="Times New Roman" w:hAnsi="Times New Roman" w:cs="Times New Roman"/>
          <w:sz w:val="28"/>
          <w:szCs w:val="28"/>
        </w:rPr>
        <w:t>ном ценностей.</w:t>
      </w:r>
      <w:r w:rsidR="004E1C3C" w:rsidRPr="004E1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6B2B" w:rsidRDefault="004E1C3C" w:rsidP="00BE26C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C3C">
        <w:rPr>
          <w:rFonts w:ascii="Times New Roman" w:hAnsi="Times New Roman" w:cs="Times New Roman"/>
          <w:bCs/>
          <w:sz w:val="28"/>
          <w:szCs w:val="28"/>
        </w:rPr>
        <w:t xml:space="preserve">Предостережение объявляется при наличии сведений о возможности (угрозе) нарушения требований законодательства или непосредственно о нарушениях, не причинивших какого-либо вреда и не создавших угрозу причинения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вреда </w:t>
      </w:r>
      <w:r w:rsidRPr="008F57F8">
        <w:rPr>
          <w:rFonts w:ascii="Times New Roman" w:hAnsi="Times New Roman" w:cs="Times New Roman"/>
          <w:bCs/>
          <w:sz w:val="28"/>
          <w:szCs w:val="28"/>
        </w:rPr>
        <w:t>жизни, здоровью граждан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5D6B2B" w:rsidSect="00B26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5"/>
    <w:rsid w:val="000073AA"/>
    <w:rsid w:val="00012111"/>
    <w:rsid w:val="0003430D"/>
    <w:rsid w:val="000851A7"/>
    <w:rsid w:val="000908AF"/>
    <w:rsid w:val="000C0B15"/>
    <w:rsid w:val="000C180C"/>
    <w:rsid w:val="000C550E"/>
    <w:rsid w:val="00151CC4"/>
    <w:rsid w:val="00156BA6"/>
    <w:rsid w:val="001A00C9"/>
    <w:rsid w:val="001A1C8D"/>
    <w:rsid w:val="00224F64"/>
    <w:rsid w:val="002D69FF"/>
    <w:rsid w:val="002E1D7E"/>
    <w:rsid w:val="00304F8E"/>
    <w:rsid w:val="003112E0"/>
    <w:rsid w:val="003F3733"/>
    <w:rsid w:val="004D767C"/>
    <w:rsid w:val="004E1C3C"/>
    <w:rsid w:val="005039A6"/>
    <w:rsid w:val="00512214"/>
    <w:rsid w:val="00527F12"/>
    <w:rsid w:val="00593A43"/>
    <w:rsid w:val="005D6B2B"/>
    <w:rsid w:val="00600D58"/>
    <w:rsid w:val="006F5DA3"/>
    <w:rsid w:val="00845259"/>
    <w:rsid w:val="00876E8C"/>
    <w:rsid w:val="0088125B"/>
    <w:rsid w:val="008F57F8"/>
    <w:rsid w:val="00922E16"/>
    <w:rsid w:val="00AF55D7"/>
    <w:rsid w:val="00B167F0"/>
    <w:rsid w:val="00B258D8"/>
    <w:rsid w:val="00B268DD"/>
    <w:rsid w:val="00B3409E"/>
    <w:rsid w:val="00B348A3"/>
    <w:rsid w:val="00BE26C4"/>
    <w:rsid w:val="00C01F91"/>
    <w:rsid w:val="00CA1204"/>
    <w:rsid w:val="00CE0A27"/>
    <w:rsid w:val="00CF141A"/>
    <w:rsid w:val="00D62552"/>
    <w:rsid w:val="00DB355D"/>
    <w:rsid w:val="00E515A5"/>
    <w:rsid w:val="00E634A4"/>
    <w:rsid w:val="00ED06C4"/>
    <w:rsid w:val="00F976E7"/>
    <w:rsid w:val="00FC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B1F9-7C01-4E3B-B2F9-E014CBE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5D7"/>
    <w:rPr>
      <w:b/>
      <w:bCs/>
    </w:rPr>
  </w:style>
  <w:style w:type="paragraph" w:styleId="a4">
    <w:name w:val="Normal (Web)"/>
    <w:basedOn w:val="a"/>
    <w:uiPriority w:val="99"/>
    <w:semiHidden/>
    <w:unhideWhenUsed/>
    <w:rsid w:val="00AF55D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21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480B5FB9553838B6B1C0B43BDAD0161FBC1F74193760C344F38F40F3AEFE026196C61A6E3A3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2018-01-29T10:56:00Z</dcterms:created>
  <dcterms:modified xsi:type="dcterms:W3CDTF">2018-04-25T13:17:00Z</dcterms:modified>
</cp:coreProperties>
</file>