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FB" w:rsidRPr="00ED7279" w:rsidRDefault="00D37EFB" w:rsidP="00D3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79">
        <w:rPr>
          <w:rFonts w:ascii="Times New Roman" w:hAnsi="Times New Roman" w:cs="Times New Roman"/>
          <w:b/>
          <w:sz w:val="28"/>
          <w:szCs w:val="28"/>
        </w:rPr>
        <w:t>Организация работы по выявлению недоброкачественных, фальсифицированных, контрафактных лекарственных препаратов и медицинских изделий</w:t>
      </w:r>
    </w:p>
    <w:p w:rsidR="00D37EFB" w:rsidRPr="002F17E5" w:rsidRDefault="002F17E5" w:rsidP="00D3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37EFB" w:rsidRPr="002F17E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2F17E5">
        <w:rPr>
          <w:rFonts w:ascii="Times New Roman" w:eastAsia="Calibri" w:hAnsi="Times New Roman" w:cs="Times New Roman"/>
          <w:sz w:val="28"/>
          <w:szCs w:val="28"/>
        </w:rPr>
        <w:t>со ст.</w:t>
      </w:r>
      <w:proofErr w:type="gramStart"/>
      <w:r w:rsidRPr="002F17E5">
        <w:rPr>
          <w:rFonts w:ascii="Times New Roman" w:eastAsia="Calibri" w:hAnsi="Times New Roman" w:cs="Times New Roman"/>
          <w:sz w:val="28"/>
          <w:szCs w:val="28"/>
        </w:rPr>
        <w:t>4</w:t>
      </w:r>
      <w:r w:rsidR="00D37EFB" w:rsidRPr="002F17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7EFB" w:rsidRPr="002F17E5">
        <w:rPr>
          <w:rFonts w:ascii="Times New Roman" w:hAnsi="Times New Roman" w:cs="Times New Roman"/>
          <w:sz w:val="28"/>
          <w:szCs w:val="28"/>
        </w:rPr>
        <w:t>Федеральн</w:t>
      </w:r>
      <w:r w:rsidRPr="002F17E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D37EFB" w:rsidRPr="002F17E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F17E5">
        <w:rPr>
          <w:rFonts w:ascii="Times New Roman" w:hAnsi="Times New Roman" w:cs="Times New Roman"/>
          <w:sz w:val="28"/>
          <w:szCs w:val="28"/>
        </w:rPr>
        <w:t>а</w:t>
      </w:r>
      <w:r w:rsidR="00D37EFB" w:rsidRPr="002F17E5">
        <w:rPr>
          <w:rFonts w:ascii="Times New Roman" w:hAnsi="Times New Roman" w:cs="Times New Roman"/>
          <w:sz w:val="28"/>
          <w:szCs w:val="28"/>
        </w:rPr>
        <w:t xml:space="preserve"> от 12.04.2010 N 61-ФЗ</w:t>
      </w:r>
      <w:r w:rsidR="00D37EFB" w:rsidRPr="002F17E5">
        <w:rPr>
          <w:rFonts w:ascii="Times New Roman" w:hAnsi="Times New Roman" w:cs="Times New Roman"/>
          <w:sz w:val="28"/>
          <w:szCs w:val="28"/>
        </w:rPr>
        <w:br/>
        <w:t>"Об обращении лекарственных средств"</w:t>
      </w:r>
    </w:p>
    <w:p w:rsidR="00D37EFB" w:rsidRPr="002F17E5" w:rsidRDefault="005B1C39" w:rsidP="00D3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7E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37EFB" w:rsidRPr="002F17E5" w:rsidRDefault="002F17E5" w:rsidP="00D3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sz w:val="28"/>
          <w:szCs w:val="28"/>
        </w:rPr>
        <w:t xml:space="preserve">- </w:t>
      </w:r>
      <w:r w:rsidR="00D37EFB" w:rsidRPr="002F17E5">
        <w:rPr>
          <w:rFonts w:ascii="Times New Roman" w:hAnsi="Times New Roman" w:cs="Times New Roman"/>
          <w:sz w:val="28"/>
          <w:szCs w:val="28"/>
        </w:rPr>
        <w:t>фальсифицированное лекарственное средство - лекарственное средство, сопровождаемое ложной информацией о его составе и (или) производителе;</w:t>
      </w:r>
    </w:p>
    <w:p w:rsidR="00D37EFB" w:rsidRPr="002F17E5" w:rsidRDefault="002F17E5" w:rsidP="00D37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sz w:val="28"/>
          <w:szCs w:val="28"/>
        </w:rPr>
        <w:t xml:space="preserve">- </w:t>
      </w:r>
      <w:r w:rsidR="00D37EFB" w:rsidRPr="002F17E5">
        <w:rPr>
          <w:rFonts w:ascii="Times New Roman" w:hAnsi="Times New Roman" w:cs="Times New Roman"/>
          <w:sz w:val="28"/>
          <w:szCs w:val="28"/>
        </w:rPr>
        <w:t xml:space="preserve"> недоброкачественное лекарственное средство - лекарственное средство, не соответствующее требованиям фармакопейной статьи либо в случае ее отсутствия требованиям нормативной документации или нормативного документа;</w:t>
      </w:r>
    </w:p>
    <w:p w:rsidR="00D37EFB" w:rsidRPr="002F17E5" w:rsidRDefault="002F17E5" w:rsidP="00D37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sz w:val="28"/>
          <w:szCs w:val="28"/>
        </w:rPr>
        <w:t xml:space="preserve">- </w:t>
      </w:r>
      <w:r w:rsidR="00D37EFB" w:rsidRPr="002F17E5">
        <w:rPr>
          <w:rFonts w:ascii="Times New Roman" w:hAnsi="Times New Roman" w:cs="Times New Roman"/>
          <w:sz w:val="28"/>
          <w:szCs w:val="28"/>
        </w:rPr>
        <w:t xml:space="preserve"> контрафактное лекарственное средство - лекарственное средство, находящееся в обороте с нарушение</w:t>
      </w:r>
      <w:r w:rsidRPr="002F17E5">
        <w:rPr>
          <w:rFonts w:ascii="Times New Roman" w:hAnsi="Times New Roman" w:cs="Times New Roman"/>
          <w:sz w:val="28"/>
          <w:szCs w:val="28"/>
        </w:rPr>
        <w:t>м гражданского законодательства.</w:t>
      </w:r>
    </w:p>
    <w:p w:rsidR="00D37EFB" w:rsidRPr="002F17E5" w:rsidRDefault="00D37EFB" w:rsidP="00D37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EFB" w:rsidRPr="002F17E5" w:rsidRDefault="002F17E5" w:rsidP="002F17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bCs/>
          <w:sz w:val="28"/>
          <w:szCs w:val="28"/>
        </w:rPr>
        <w:t xml:space="preserve">Статья 57 </w:t>
      </w:r>
      <w:r w:rsidRPr="002F17E5">
        <w:rPr>
          <w:rFonts w:ascii="Times New Roman" w:hAnsi="Times New Roman" w:cs="Times New Roman"/>
          <w:sz w:val="28"/>
          <w:szCs w:val="28"/>
        </w:rPr>
        <w:t>Федерального закона от 12.04.2010 N 61-ФЗ</w:t>
      </w:r>
      <w:r w:rsidRPr="002F17E5">
        <w:rPr>
          <w:rFonts w:ascii="Times New Roman" w:hAnsi="Times New Roman" w:cs="Times New Roman"/>
          <w:sz w:val="28"/>
          <w:szCs w:val="28"/>
        </w:rPr>
        <w:br/>
        <w:t>"Об обращении лекарственных средств</w:t>
      </w:r>
      <w:proofErr w:type="gramStart"/>
      <w:r w:rsidRPr="002F17E5">
        <w:rPr>
          <w:rFonts w:ascii="Times New Roman" w:hAnsi="Times New Roman" w:cs="Times New Roman"/>
          <w:sz w:val="28"/>
          <w:szCs w:val="28"/>
        </w:rPr>
        <w:t>"  вводит</w:t>
      </w:r>
      <w:proofErr w:type="gramEnd"/>
      <w:r w:rsidRPr="002F17E5">
        <w:rPr>
          <w:rFonts w:ascii="Times New Roman" w:hAnsi="Times New Roman" w:cs="Times New Roman"/>
          <w:sz w:val="28"/>
          <w:szCs w:val="28"/>
        </w:rPr>
        <w:t xml:space="preserve"> запрет на п</w:t>
      </w:r>
      <w:r w:rsidR="00D37EFB" w:rsidRPr="002F17E5">
        <w:rPr>
          <w:rFonts w:ascii="Times New Roman" w:hAnsi="Times New Roman" w:cs="Times New Roman"/>
          <w:sz w:val="28"/>
          <w:szCs w:val="28"/>
        </w:rPr>
        <w:t>родаж</w:t>
      </w:r>
      <w:r w:rsidRPr="002F17E5">
        <w:rPr>
          <w:rFonts w:ascii="Times New Roman" w:hAnsi="Times New Roman" w:cs="Times New Roman"/>
          <w:sz w:val="28"/>
          <w:szCs w:val="28"/>
        </w:rPr>
        <w:t>у</w:t>
      </w:r>
      <w:r w:rsidR="00D37EFB" w:rsidRPr="002F17E5">
        <w:rPr>
          <w:rFonts w:ascii="Times New Roman" w:hAnsi="Times New Roman" w:cs="Times New Roman"/>
          <w:sz w:val="28"/>
          <w:szCs w:val="28"/>
        </w:rPr>
        <w:t xml:space="preserve"> фальсифицированных лекарственных средств, недоброкачественных лекарственных средств, конт</w:t>
      </w:r>
      <w:r w:rsidRPr="002F17E5">
        <w:rPr>
          <w:rFonts w:ascii="Times New Roman" w:hAnsi="Times New Roman" w:cs="Times New Roman"/>
          <w:sz w:val="28"/>
          <w:szCs w:val="28"/>
        </w:rPr>
        <w:t>рафактных лекарственных средств.</w:t>
      </w:r>
    </w:p>
    <w:p w:rsidR="00DD33E8" w:rsidRPr="002F17E5" w:rsidRDefault="00DD33E8" w:rsidP="00D37EF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EFB" w:rsidRPr="002F17E5" w:rsidRDefault="002F17E5" w:rsidP="00D3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</w:t>
      </w:r>
      <w:proofErr w:type="gramStart"/>
      <w:r w:rsidRPr="002F17E5">
        <w:rPr>
          <w:rFonts w:ascii="Times New Roman" w:eastAsia="Times New Roman" w:hAnsi="Times New Roman" w:cs="Times New Roman"/>
          <w:kern w:val="1"/>
          <w:sz w:val="28"/>
          <w:szCs w:val="28"/>
        </w:rPr>
        <w:t>Согласно  ст.</w:t>
      </w:r>
      <w:proofErr w:type="gramEnd"/>
      <w:r w:rsidRPr="002F17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38 </w:t>
      </w:r>
      <w:r w:rsidR="00DD33E8" w:rsidRPr="002F17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D37EFB" w:rsidRPr="002F17E5">
        <w:rPr>
          <w:rFonts w:ascii="Times New Roman" w:hAnsi="Times New Roman" w:cs="Times New Roman"/>
          <w:sz w:val="28"/>
          <w:szCs w:val="28"/>
        </w:rPr>
        <w:t>Федеральн</w:t>
      </w:r>
      <w:r w:rsidRPr="002F17E5">
        <w:rPr>
          <w:rFonts w:ascii="Times New Roman" w:hAnsi="Times New Roman" w:cs="Times New Roman"/>
          <w:sz w:val="28"/>
          <w:szCs w:val="28"/>
        </w:rPr>
        <w:t>ого</w:t>
      </w:r>
      <w:r w:rsidR="00D37EFB" w:rsidRPr="002F17E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F17E5">
        <w:rPr>
          <w:rFonts w:ascii="Times New Roman" w:hAnsi="Times New Roman" w:cs="Times New Roman"/>
          <w:sz w:val="28"/>
          <w:szCs w:val="28"/>
        </w:rPr>
        <w:t>а</w:t>
      </w:r>
      <w:r w:rsidR="00D37EFB" w:rsidRPr="002F17E5">
        <w:rPr>
          <w:rFonts w:ascii="Times New Roman" w:hAnsi="Times New Roman" w:cs="Times New Roman"/>
          <w:sz w:val="28"/>
          <w:szCs w:val="28"/>
        </w:rPr>
        <w:t xml:space="preserve"> от 21.11.2011 N 323-ФЗ</w:t>
      </w:r>
      <w:r w:rsidRPr="002F17E5">
        <w:rPr>
          <w:rFonts w:ascii="Times New Roman" w:hAnsi="Times New Roman" w:cs="Times New Roman"/>
          <w:sz w:val="28"/>
          <w:szCs w:val="28"/>
        </w:rPr>
        <w:t xml:space="preserve"> </w:t>
      </w:r>
      <w:r w:rsidR="00D37EFB" w:rsidRPr="002F17E5">
        <w:rPr>
          <w:rFonts w:ascii="Times New Roman" w:hAnsi="Times New Roman" w:cs="Times New Roman"/>
          <w:sz w:val="28"/>
          <w:szCs w:val="28"/>
        </w:rPr>
        <w:t>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EFB" w:rsidRPr="002F17E5" w:rsidRDefault="002F17E5" w:rsidP="00D3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sz w:val="28"/>
          <w:szCs w:val="28"/>
        </w:rPr>
        <w:t>- ф</w:t>
      </w:r>
      <w:r w:rsidR="00D37EFB" w:rsidRPr="002F17E5">
        <w:rPr>
          <w:rFonts w:ascii="Times New Roman" w:hAnsi="Times New Roman" w:cs="Times New Roman"/>
          <w:sz w:val="28"/>
          <w:szCs w:val="28"/>
        </w:rPr>
        <w:t>альсифицированное медицинское изделие - медицинское изделие, сопровождаемое ложной информацией о его характеристиках и (ил</w:t>
      </w:r>
      <w:r w:rsidRPr="002F17E5">
        <w:rPr>
          <w:rFonts w:ascii="Times New Roman" w:hAnsi="Times New Roman" w:cs="Times New Roman"/>
          <w:sz w:val="28"/>
          <w:szCs w:val="28"/>
        </w:rPr>
        <w:t>и) производителе (изготовителе),</w:t>
      </w:r>
    </w:p>
    <w:p w:rsidR="00D37EFB" w:rsidRPr="002F17E5" w:rsidRDefault="002F17E5" w:rsidP="00D37E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sz w:val="28"/>
          <w:szCs w:val="28"/>
        </w:rPr>
        <w:t>- н</w:t>
      </w:r>
      <w:r w:rsidR="00D37EFB" w:rsidRPr="002F17E5">
        <w:rPr>
          <w:rFonts w:ascii="Times New Roman" w:hAnsi="Times New Roman" w:cs="Times New Roman"/>
          <w:sz w:val="28"/>
          <w:szCs w:val="28"/>
        </w:rPr>
        <w:t xml:space="preserve">едоброкачественное медицинское изделие - медицинское изделие, не соответствующее </w:t>
      </w:r>
      <w:hyperlink r:id="rId5" w:history="1">
        <w:r w:rsidR="00D37EFB" w:rsidRPr="002F17E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D37EFB" w:rsidRPr="002F17E5">
        <w:rPr>
          <w:rFonts w:ascii="Times New Roman" w:hAnsi="Times New Roman" w:cs="Times New Roman"/>
          <w:sz w:val="28"/>
          <w:szCs w:val="28"/>
        </w:rPr>
        <w:t xml:space="preserve"> нормативной, технической и (или) эксплуатационной документации производителя (изготовителя) либо в случае ее отсутствия требования</w:t>
      </w:r>
      <w:r w:rsidRPr="002F17E5">
        <w:rPr>
          <w:rFonts w:ascii="Times New Roman" w:hAnsi="Times New Roman" w:cs="Times New Roman"/>
          <w:sz w:val="28"/>
          <w:szCs w:val="28"/>
        </w:rPr>
        <w:t>м иной нормативной документации,</w:t>
      </w:r>
    </w:p>
    <w:p w:rsidR="00D37EFB" w:rsidRPr="002F17E5" w:rsidRDefault="002F17E5" w:rsidP="00D37E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sz w:val="28"/>
          <w:szCs w:val="28"/>
        </w:rPr>
        <w:t>- к</w:t>
      </w:r>
      <w:r w:rsidR="00D37EFB" w:rsidRPr="002F17E5">
        <w:rPr>
          <w:rFonts w:ascii="Times New Roman" w:hAnsi="Times New Roman" w:cs="Times New Roman"/>
          <w:sz w:val="28"/>
          <w:szCs w:val="28"/>
        </w:rPr>
        <w:t>онтрафактное медицинское изделие - медицинское изделие, находящееся в обороте с нарушением гражданского законодательства.</w:t>
      </w:r>
    </w:p>
    <w:p w:rsidR="00D37EFB" w:rsidRPr="002F17E5" w:rsidRDefault="00D37EFB" w:rsidP="00D3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sz w:val="28"/>
          <w:szCs w:val="28"/>
        </w:rPr>
        <w:t xml:space="preserve">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8A5B22" w:rsidRPr="005025BC" w:rsidRDefault="00D37EFB" w:rsidP="005025B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E5">
        <w:rPr>
          <w:rFonts w:ascii="Times New Roman" w:hAnsi="Times New Roman" w:cs="Times New Roman"/>
          <w:sz w:val="28"/>
          <w:szCs w:val="28"/>
        </w:rPr>
        <w:t xml:space="preserve">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</w:t>
      </w:r>
    </w:p>
    <w:p w:rsidR="0089334E" w:rsidRPr="0089334E" w:rsidRDefault="0089334E" w:rsidP="0089334E">
      <w:pPr>
        <w:pStyle w:val="1"/>
        <w:shd w:val="clear" w:color="auto" w:fill="FFFFFF"/>
        <w:spacing w:after="144"/>
        <w:ind w:firstLine="142"/>
        <w:jc w:val="both"/>
        <w:rPr>
          <w:rStyle w:val="a3"/>
          <w:color w:val="000000"/>
          <w:sz w:val="28"/>
          <w:szCs w:val="28"/>
        </w:rPr>
      </w:pPr>
      <w:r w:rsidRPr="00101E49">
        <w:rPr>
          <w:rStyle w:val="a3"/>
          <w:color w:val="000000"/>
          <w:sz w:val="28"/>
          <w:szCs w:val="28"/>
        </w:rPr>
        <w:lastRenderedPageBreak/>
        <w:t xml:space="preserve">       </w:t>
      </w:r>
      <w:r w:rsidRPr="0089334E">
        <w:rPr>
          <w:rStyle w:val="a3"/>
          <w:color w:val="000000"/>
          <w:sz w:val="28"/>
          <w:szCs w:val="28"/>
        </w:rPr>
        <w:t xml:space="preserve">Информационные письма Росздравнадзора по контролю за обращением </w:t>
      </w:r>
      <w:proofErr w:type="gramStart"/>
      <w:r w:rsidRPr="0089334E">
        <w:rPr>
          <w:rStyle w:val="a3"/>
          <w:color w:val="000000"/>
          <w:sz w:val="28"/>
          <w:szCs w:val="28"/>
        </w:rPr>
        <w:t>лекарственных  средств</w:t>
      </w:r>
      <w:proofErr w:type="gramEnd"/>
      <w:r w:rsidRPr="0089334E">
        <w:rPr>
          <w:rStyle w:val="a3"/>
          <w:color w:val="000000"/>
          <w:sz w:val="28"/>
          <w:szCs w:val="28"/>
        </w:rPr>
        <w:t xml:space="preserve"> размещены в открытом доступе на сайте Росздравнадзора http://www.roszdravnadzor.ru/ в разделе «Лекарственные средства», подразделе «Контроль качества лекарственных  средств», вкладке «Информационные письма».</w:t>
      </w:r>
    </w:p>
    <w:p w:rsidR="0089334E" w:rsidRPr="0089334E" w:rsidRDefault="0089334E" w:rsidP="0089334E">
      <w:pPr>
        <w:pStyle w:val="1"/>
        <w:shd w:val="clear" w:color="auto" w:fill="FFFFFF"/>
        <w:spacing w:after="144"/>
        <w:ind w:firstLine="142"/>
        <w:jc w:val="both"/>
        <w:rPr>
          <w:rStyle w:val="a3"/>
          <w:sz w:val="28"/>
          <w:szCs w:val="28"/>
        </w:rPr>
      </w:pPr>
      <w:r w:rsidRPr="0089334E">
        <w:rPr>
          <w:rStyle w:val="a3"/>
          <w:color w:val="000000"/>
          <w:sz w:val="28"/>
          <w:szCs w:val="28"/>
        </w:rPr>
        <w:t xml:space="preserve">      Информационные письма Росздравнадзора по контролю за обращением медицинских </w:t>
      </w:r>
      <w:proofErr w:type="gramStart"/>
      <w:r w:rsidRPr="0089334E">
        <w:rPr>
          <w:rStyle w:val="a3"/>
          <w:color w:val="000000"/>
          <w:sz w:val="28"/>
          <w:szCs w:val="28"/>
        </w:rPr>
        <w:t>изделий  размещены</w:t>
      </w:r>
      <w:proofErr w:type="gramEnd"/>
      <w:r w:rsidRPr="0089334E">
        <w:rPr>
          <w:rStyle w:val="a3"/>
          <w:color w:val="000000"/>
          <w:sz w:val="28"/>
          <w:szCs w:val="28"/>
        </w:rPr>
        <w:t xml:space="preserve"> на сайте  Росздравнадзора в разделе «Медицинские изделия», подразделе  «Контроль за обращением медицинских  изделий»,  электронном сервисе «</w:t>
      </w:r>
      <w:hyperlink r:id="rId6" w:history="1">
        <w:r w:rsidRPr="0089334E">
          <w:rPr>
            <w:rStyle w:val="a8"/>
            <w:b w:val="0"/>
            <w:bCs/>
            <w:color w:val="auto"/>
            <w:sz w:val="28"/>
            <w:szCs w:val="28"/>
            <w:u w:val="none"/>
          </w:rPr>
          <w:t>Информационные письма о медицинских изделиях</w:t>
        </w:r>
      </w:hyperlink>
      <w:r w:rsidRPr="0089334E">
        <w:rPr>
          <w:rStyle w:val="a3"/>
          <w:sz w:val="28"/>
          <w:szCs w:val="28"/>
        </w:rPr>
        <w:t xml:space="preserve">».  </w:t>
      </w:r>
    </w:p>
    <w:p w:rsidR="0089334E" w:rsidRPr="0089334E" w:rsidRDefault="0089334E" w:rsidP="008933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89334E">
        <w:rPr>
          <w:rFonts w:ascii="Times New Roman" w:hAnsi="Times New Roman" w:cs="Times New Roman"/>
          <w:sz w:val="28"/>
          <w:szCs w:val="28"/>
        </w:rPr>
        <w:t xml:space="preserve">В </w:t>
      </w:r>
      <w:r w:rsidRPr="0089334E">
        <w:rPr>
          <w:rFonts w:ascii="Times New Roman" w:hAnsi="Times New Roman" w:cs="Times New Roman"/>
          <w:sz w:val="28"/>
          <w:szCs w:val="28"/>
        </w:rPr>
        <w:t xml:space="preserve">указанных </w:t>
      </w:r>
      <w:proofErr w:type="gramStart"/>
      <w:r w:rsidRPr="0089334E">
        <w:rPr>
          <w:rFonts w:ascii="Times New Roman" w:hAnsi="Times New Roman" w:cs="Times New Roman"/>
          <w:sz w:val="28"/>
          <w:szCs w:val="28"/>
        </w:rPr>
        <w:t>информационных  письмах</w:t>
      </w:r>
      <w:proofErr w:type="gramEnd"/>
      <w:r w:rsidRPr="0089334E">
        <w:rPr>
          <w:rFonts w:ascii="Times New Roman" w:hAnsi="Times New Roman" w:cs="Times New Roman"/>
          <w:sz w:val="28"/>
          <w:szCs w:val="28"/>
        </w:rPr>
        <w:t xml:space="preserve">    Федеральная служба по надзору в сфере здравоохранения предлагает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4E">
        <w:rPr>
          <w:rFonts w:ascii="Times New Roman" w:hAnsi="Times New Roman" w:cs="Times New Roman"/>
          <w:sz w:val="28"/>
          <w:szCs w:val="28"/>
        </w:rPr>
        <w:t xml:space="preserve">обращения медицинских изделий, лекарственных  средств  провести проверку наличия в обращении  указанных медицинских  изделий, лекарственных  средств </w:t>
      </w:r>
      <w:r w:rsidRPr="0089334E">
        <w:rPr>
          <w:rFonts w:ascii="Times New Roman" w:hAnsi="Times New Roman" w:cs="Times New Roman"/>
          <w:bCs/>
          <w:sz w:val="28"/>
          <w:szCs w:val="28"/>
        </w:rPr>
        <w:t>о результатах   проверок информировать территориальный орган Росздравнадзора.</w:t>
      </w:r>
    </w:p>
    <w:p w:rsidR="0089334E" w:rsidRPr="0089334E" w:rsidRDefault="0089334E" w:rsidP="008933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33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9334E">
        <w:rPr>
          <w:rFonts w:ascii="Times New Roman" w:hAnsi="Times New Roman" w:cs="Times New Roman"/>
          <w:sz w:val="28"/>
          <w:szCs w:val="28"/>
        </w:rPr>
        <w:t xml:space="preserve"> За нарушения в сфере обращения медицинских изделий, лекарственных средств предусмотрена административная ответственность согласно статьям 6.28 и 6.33 «Кодекса Российской Федерации об административных правонарушениях», а также установлена уголовная ответственность за обращение фальсифицированных, недоброкачественных и </w:t>
      </w:r>
      <w:proofErr w:type="gramStart"/>
      <w:r w:rsidRPr="0089334E">
        <w:rPr>
          <w:rFonts w:ascii="Times New Roman" w:hAnsi="Times New Roman" w:cs="Times New Roman"/>
          <w:sz w:val="28"/>
          <w:szCs w:val="28"/>
        </w:rPr>
        <w:t>незарегистрированных  лекарственных</w:t>
      </w:r>
      <w:proofErr w:type="gramEnd"/>
      <w:r w:rsidRPr="0089334E">
        <w:rPr>
          <w:rFonts w:ascii="Times New Roman" w:hAnsi="Times New Roman" w:cs="Times New Roman"/>
          <w:sz w:val="28"/>
          <w:szCs w:val="28"/>
        </w:rPr>
        <w:t xml:space="preserve">  средств, медицинских изделий,  согласно статье 238.1 Уголовного кодекса Российской Федерации.</w:t>
      </w:r>
    </w:p>
    <w:p w:rsidR="008A5B22" w:rsidRPr="0089334E" w:rsidRDefault="008A5B22" w:rsidP="0089334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08"/>
        <w:gridCol w:w="4963"/>
      </w:tblGrid>
      <w:tr w:rsidR="008A5B22" w:rsidRPr="008A5B22" w:rsidTr="00AD3E64">
        <w:trPr>
          <w:trHeight w:val="2147"/>
          <w:jc w:val="center"/>
        </w:trPr>
        <w:tc>
          <w:tcPr>
            <w:tcW w:w="5508" w:type="dxa"/>
            <w:shd w:val="clear" w:color="auto" w:fill="auto"/>
          </w:tcPr>
          <w:p w:rsidR="008A5B22" w:rsidRPr="008A5B22" w:rsidRDefault="008A5B22" w:rsidP="008A5B22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8A5B22" w:rsidRPr="008A5B22" w:rsidRDefault="008A5B22" w:rsidP="008A5B22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A5B22" w:rsidRPr="002F17E5" w:rsidRDefault="008A5B22" w:rsidP="00ED72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A5B22" w:rsidRPr="002F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8B0"/>
    <w:multiLevelType w:val="hybridMultilevel"/>
    <w:tmpl w:val="D22A1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5"/>
    <w:rsid w:val="00012111"/>
    <w:rsid w:val="000240F9"/>
    <w:rsid w:val="000851A7"/>
    <w:rsid w:val="000908AF"/>
    <w:rsid w:val="000C0B15"/>
    <w:rsid w:val="000C180C"/>
    <w:rsid w:val="00113522"/>
    <w:rsid w:val="00151CC4"/>
    <w:rsid w:val="00156BA6"/>
    <w:rsid w:val="001703D6"/>
    <w:rsid w:val="001A00C9"/>
    <w:rsid w:val="001A1398"/>
    <w:rsid w:val="001A1C8D"/>
    <w:rsid w:val="002F17E5"/>
    <w:rsid w:val="00304F8E"/>
    <w:rsid w:val="003F3733"/>
    <w:rsid w:val="005025BC"/>
    <w:rsid w:val="005039A6"/>
    <w:rsid w:val="00593A43"/>
    <w:rsid w:val="005B1C39"/>
    <w:rsid w:val="005D6B2B"/>
    <w:rsid w:val="00600D58"/>
    <w:rsid w:val="0068515E"/>
    <w:rsid w:val="00845259"/>
    <w:rsid w:val="0089334E"/>
    <w:rsid w:val="008A5B22"/>
    <w:rsid w:val="008D1B6E"/>
    <w:rsid w:val="008F57F8"/>
    <w:rsid w:val="00922E16"/>
    <w:rsid w:val="00A112E8"/>
    <w:rsid w:val="00A43D61"/>
    <w:rsid w:val="00AF55D7"/>
    <w:rsid w:val="00B01117"/>
    <w:rsid w:val="00B167F0"/>
    <w:rsid w:val="00B348A3"/>
    <w:rsid w:val="00B77398"/>
    <w:rsid w:val="00B97CF7"/>
    <w:rsid w:val="00BC0CD0"/>
    <w:rsid w:val="00BE26C4"/>
    <w:rsid w:val="00C01F91"/>
    <w:rsid w:val="00CF141A"/>
    <w:rsid w:val="00D37EFB"/>
    <w:rsid w:val="00DB355D"/>
    <w:rsid w:val="00DD33E8"/>
    <w:rsid w:val="00E515A5"/>
    <w:rsid w:val="00E634A4"/>
    <w:rsid w:val="00ED06C4"/>
    <w:rsid w:val="00ED7279"/>
    <w:rsid w:val="00EE7648"/>
    <w:rsid w:val="00FB7718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EC17-F190-45A7-866B-BC43450E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33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B7718"/>
    <w:pPr>
      <w:ind w:left="720"/>
      <w:contextualSpacing/>
    </w:pPr>
  </w:style>
  <w:style w:type="paragraph" w:customStyle="1" w:styleId="a6">
    <w:name w:val="Знак"/>
    <w:basedOn w:val="a"/>
    <w:rsid w:val="00685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685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5">
    <w:name w:val="Font Style25"/>
    <w:rsid w:val="00B7739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93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893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services/unreg" TargetMode="External"/><Relationship Id="rId5" Type="http://schemas.openxmlformats.org/officeDocument/2006/relationships/hyperlink" Target="consultantplus://offline/ref=B447748E8CBB5BA44BDD515C6EED32260F995E1E3CD6852E5C494570BE069D6292D55340D6D4813CD8C1ABEB866A5CC5915CACF0766B4DD5m6z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2018-01-29T10:56:00Z</dcterms:created>
  <dcterms:modified xsi:type="dcterms:W3CDTF">2019-01-22T13:36:00Z</dcterms:modified>
</cp:coreProperties>
</file>